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Maine Retirement Savings Board</w:t>
      </w:r>
    </w:p>
    <w:p w14:paraId="00000002" w14:textId="3991E1CC"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 xml:space="preserve">Date: </w:t>
      </w:r>
      <w:r w:rsidR="001E37D8">
        <w:rPr>
          <w:rFonts w:ascii="Times New Roman" w:hAnsi="Times New Roman" w:cs="Times New Roman"/>
          <w:b/>
          <w:sz w:val="24"/>
          <w:szCs w:val="24"/>
        </w:rPr>
        <w:t>September 20, 2022</w:t>
      </w:r>
    </w:p>
    <w:p w14:paraId="00000003"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Cross State Office Building</w:t>
      </w:r>
    </w:p>
    <w:p w14:paraId="00000004"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111 Sewall Street, Augusta, ME 04333</w:t>
      </w:r>
    </w:p>
    <w:p w14:paraId="00000005" w14:textId="77777777" w:rsidR="002152A6" w:rsidRPr="004E3F6B" w:rsidRDefault="002152A6">
      <w:pPr>
        <w:spacing w:after="0" w:line="240" w:lineRule="auto"/>
        <w:rPr>
          <w:rFonts w:ascii="Times New Roman" w:eastAsia="Times New Roman" w:hAnsi="Times New Roman" w:cs="Times New Roman"/>
          <w:sz w:val="24"/>
          <w:szCs w:val="24"/>
        </w:rPr>
      </w:pPr>
    </w:p>
    <w:p w14:paraId="00000006" w14:textId="0E03084F" w:rsidR="002152A6" w:rsidRPr="004E3F6B" w:rsidRDefault="0060645C">
      <w:pPr>
        <w:pBdr>
          <w:bottom w:val="single" w:sz="12" w:space="1" w:color="000000"/>
        </w:pBd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 Minutes</w:t>
      </w:r>
      <w:r w:rsidR="00651735">
        <w:rPr>
          <w:rFonts w:ascii="Times New Roman" w:hAnsi="Times New Roman" w:cs="Times New Roman"/>
          <w:b/>
          <w:color w:val="000000"/>
          <w:sz w:val="24"/>
          <w:szCs w:val="24"/>
        </w:rPr>
        <w:t xml:space="preserve"> –</w:t>
      </w:r>
      <w:r w:rsidR="00C9164B">
        <w:rPr>
          <w:rFonts w:ascii="Times New Roman" w:hAnsi="Times New Roman" w:cs="Times New Roman"/>
          <w:b/>
          <w:color w:val="000000"/>
          <w:sz w:val="24"/>
          <w:szCs w:val="24"/>
        </w:rPr>
        <w:t xml:space="preserve"> </w:t>
      </w:r>
      <w:r w:rsidR="002329B1">
        <w:rPr>
          <w:rFonts w:ascii="Times New Roman" w:hAnsi="Times New Roman" w:cs="Times New Roman"/>
          <w:b/>
          <w:color w:val="000000"/>
          <w:sz w:val="24"/>
          <w:szCs w:val="24"/>
        </w:rPr>
        <w:t>Adopted</w:t>
      </w:r>
      <w:r w:rsidR="00651735">
        <w:rPr>
          <w:rFonts w:ascii="Times New Roman" w:hAnsi="Times New Roman" w:cs="Times New Roman"/>
          <w:b/>
          <w:color w:val="000000"/>
          <w:sz w:val="24"/>
          <w:szCs w:val="24"/>
        </w:rPr>
        <w:t xml:space="preserve"> 10/18/2023</w:t>
      </w:r>
    </w:p>
    <w:p w14:paraId="00000009" w14:textId="7F185CD8" w:rsidR="002152A6" w:rsidRPr="004E3F6B" w:rsidRDefault="0060645C">
      <w:pPr>
        <w:spacing w:after="0"/>
        <w:rPr>
          <w:rFonts w:ascii="Times New Roman" w:hAnsi="Times New Roman" w:cs="Times New Roman"/>
        </w:rPr>
      </w:pPr>
      <w:r w:rsidRPr="004E3F6B">
        <w:rPr>
          <w:rFonts w:ascii="Times New Roman" w:hAnsi="Times New Roman" w:cs="Times New Roman"/>
        </w:rPr>
        <w:t xml:space="preserve">Chair </w:t>
      </w:r>
      <w:r w:rsidR="00F511DF">
        <w:rPr>
          <w:rFonts w:ascii="Times New Roman" w:hAnsi="Times New Roman" w:cs="Times New Roman"/>
        </w:rPr>
        <w:t>Beck</w:t>
      </w:r>
      <w:r w:rsidRPr="004E3F6B">
        <w:rPr>
          <w:rFonts w:ascii="Times New Roman" w:hAnsi="Times New Roman" w:cs="Times New Roman"/>
        </w:rPr>
        <w:t xml:space="preserve"> called the meeting to order at 1:</w:t>
      </w:r>
      <w:r w:rsidR="00E61DC1">
        <w:rPr>
          <w:rFonts w:ascii="Times New Roman" w:hAnsi="Times New Roman" w:cs="Times New Roman"/>
        </w:rPr>
        <w:t>0</w:t>
      </w:r>
      <w:r w:rsidR="00BA1BEA">
        <w:rPr>
          <w:rFonts w:ascii="Times New Roman" w:hAnsi="Times New Roman" w:cs="Times New Roman"/>
        </w:rPr>
        <w:t>0</w:t>
      </w:r>
      <w:r w:rsidRPr="004E3F6B">
        <w:rPr>
          <w:rFonts w:ascii="Times New Roman" w:hAnsi="Times New Roman" w:cs="Times New Roman"/>
        </w:rPr>
        <w:t xml:space="preserve"> PM. This meeting was conducted both in-person</w:t>
      </w:r>
      <w:r w:rsidR="00F511DF">
        <w:rPr>
          <w:rFonts w:ascii="Times New Roman" w:hAnsi="Times New Roman" w:cs="Times New Roman"/>
        </w:rPr>
        <w:t xml:space="preserve"> </w:t>
      </w:r>
      <w:r w:rsidRPr="004E3F6B">
        <w:rPr>
          <w:rFonts w:ascii="Times New Roman" w:hAnsi="Times New Roman" w:cs="Times New Roman"/>
        </w:rPr>
        <w:t>at the Cross State Office Building, 111 Sewall Street, August, Maine and virtually through Teams.</w:t>
      </w:r>
    </w:p>
    <w:p w14:paraId="0273D85D" w14:textId="77777777" w:rsidR="008B1922" w:rsidRDefault="008B1922">
      <w:pPr>
        <w:rPr>
          <w:rFonts w:ascii="Times New Roman" w:hAnsi="Times New Roman" w:cs="Times New Roman"/>
          <w:b/>
        </w:rPr>
      </w:pPr>
    </w:p>
    <w:p w14:paraId="0000000B" w14:textId="52E6FC8F" w:rsidR="002152A6" w:rsidRPr="004E3F6B" w:rsidRDefault="0060645C">
      <w:pPr>
        <w:rPr>
          <w:rFonts w:ascii="Times New Roman" w:hAnsi="Times New Roman" w:cs="Times New Roman"/>
          <w:b/>
        </w:rPr>
      </w:pPr>
      <w:r w:rsidRPr="004E3F6B">
        <w:rPr>
          <w:rFonts w:ascii="Times New Roman" w:hAnsi="Times New Roman" w:cs="Times New Roman"/>
          <w:b/>
        </w:rPr>
        <w:t xml:space="preserve">Welcome and </w:t>
      </w:r>
      <w:r w:rsidR="006825D4">
        <w:rPr>
          <w:rFonts w:ascii="Times New Roman" w:hAnsi="Times New Roman" w:cs="Times New Roman"/>
          <w:b/>
        </w:rPr>
        <w:t>Ascertainment of Quorum</w:t>
      </w:r>
    </w:p>
    <w:p w14:paraId="0000000C" w14:textId="33BAF86C" w:rsidR="002152A6" w:rsidRPr="004E3F6B" w:rsidRDefault="00194011">
      <w:pPr>
        <w:spacing w:after="0" w:line="240" w:lineRule="auto"/>
        <w:rPr>
          <w:rFonts w:ascii="Times New Roman" w:hAnsi="Times New Roman" w:cs="Times New Roman"/>
        </w:rPr>
      </w:pPr>
      <w:r>
        <w:rPr>
          <w:rFonts w:ascii="Times New Roman" w:hAnsi="Times New Roman" w:cs="Times New Roman"/>
        </w:rPr>
        <w:t xml:space="preserve">Chair </w:t>
      </w:r>
      <w:r w:rsidR="00F511DF">
        <w:rPr>
          <w:rFonts w:ascii="Times New Roman" w:hAnsi="Times New Roman" w:cs="Times New Roman"/>
        </w:rPr>
        <w:t>Beck</w:t>
      </w:r>
      <w:r w:rsidR="0060645C" w:rsidRPr="004E3F6B">
        <w:rPr>
          <w:rFonts w:ascii="Times New Roman" w:hAnsi="Times New Roman" w:cs="Times New Roman"/>
        </w:rPr>
        <w:t xml:space="preserve"> opened the </w:t>
      </w:r>
      <w:r w:rsidR="00554F80" w:rsidRPr="004E3F6B">
        <w:rPr>
          <w:rFonts w:ascii="Times New Roman" w:hAnsi="Times New Roman" w:cs="Times New Roman"/>
        </w:rPr>
        <w:t>meeting and</w:t>
      </w:r>
      <w:r w:rsidR="0060645C" w:rsidRPr="004E3F6B">
        <w:rPr>
          <w:rFonts w:ascii="Times New Roman" w:hAnsi="Times New Roman" w:cs="Times New Roman"/>
        </w:rPr>
        <w:t xml:space="preserve"> </w:t>
      </w:r>
      <w:r w:rsidR="00A02223">
        <w:rPr>
          <w:rFonts w:ascii="Times New Roman" w:hAnsi="Times New Roman" w:cs="Times New Roman"/>
        </w:rPr>
        <w:t>welcomed those attending in person and remotely.</w:t>
      </w:r>
    </w:p>
    <w:p w14:paraId="1061F7A0" w14:textId="77777777" w:rsidR="00E5425B" w:rsidRDefault="00E5425B">
      <w:pPr>
        <w:rPr>
          <w:rFonts w:ascii="Times New Roman" w:hAnsi="Times New Roman" w:cs="Times New Roman"/>
          <w:b/>
        </w:rPr>
      </w:pPr>
    </w:p>
    <w:p w14:paraId="0000000F" w14:textId="2967DBA4" w:rsidR="002152A6" w:rsidRDefault="0060645C">
      <w:pPr>
        <w:rPr>
          <w:rFonts w:ascii="Times New Roman" w:hAnsi="Times New Roman" w:cs="Times New Roman"/>
          <w:b/>
        </w:rPr>
      </w:pPr>
      <w:r w:rsidRPr="004E3F6B">
        <w:rPr>
          <w:rFonts w:ascii="Times New Roman" w:hAnsi="Times New Roman" w:cs="Times New Roman"/>
          <w:b/>
        </w:rPr>
        <w:t>Board Members present:</w:t>
      </w:r>
    </w:p>
    <w:p w14:paraId="29AFA889" w14:textId="4FE9C0B8" w:rsidR="00194011" w:rsidRPr="00194011" w:rsidRDefault="00194011" w:rsidP="00194011">
      <w:pPr>
        <w:pStyle w:val="ListParagraph"/>
        <w:numPr>
          <w:ilvl w:val="0"/>
          <w:numId w:val="12"/>
        </w:numPr>
        <w:rPr>
          <w:rFonts w:ascii="Times New Roman" w:hAnsi="Times New Roman" w:cs="Times New Roman"/>
          <w:b/>
        </w:rPr>
      </w:pPr>
      <w:r>
        <w:rPr>
          <w:rFonts w:ascii="Times New Roman" w:hAnsi="Times New Roman" w:cs="Times New Roman"/>
          <w:bCs/>
        </w:rPr>
        <w:t xml:space="preserve">Henry Beck, </w:t>
      </w:r>
      <w:r w:rsidR="00E5425B">
        <w:rPr>
          <w:rFonts w:ascii="Times New Roman" w:hAnsi="Times New Roman" w:cs="Times New Roman"/>
          <w:bCs/>
        </w:rPr>
        <w:t>Chair</w:t>
      </w:r>
      <w:r>
        <w:rPr>
          <w:rFonts w:ascii="Times New Roman" w:hAnsi="Times New Roman" w:cs="Times New Roman"/>
          <w:bCs/>
        </w:rPr>
        <w:t xml:space="preserve"> </w:t>
      </w:r>
    </w:p>
    <w:p w14:paraId="41002E37" w14:textId="388F131D" w:rsidR="001979F9" w:rsidRPr="00E61DC1" w:rsidRDefault="00194011" w:rsidP="00E61DC1">
      <w:pPr>
        <w:pStyle w:val="ListParagraph"/>
        <w:numPr>
          <w:ilvl w:val="0"/>
          <w:numId w:val="12"/>
        </w:numPr>
        <w:rPr>
          <w:rFonts w:ascii="Times New Roman" w:hAnsi="Times New Roman" w:cs="Times New Roman"/>
          <w:b/>
        </w:rPr>
      </w:pPr>
      <w:r>
        <w:rPr>
          <w:rFonts w:ascii="Times New Roman" w:hAnsi="Times New Roman" w:cs="Times New Roman"/>
          <w:bCs/>
        </w:rPr>
        <w:t>Matthew Colpitts</w:t>
      </w:r>
    </w:p>
    <w:p w14:paraId="6BED2162" w14:textId="5C261FC6" w:rsidR="00F511DF" w:rsidRPr="00194011" w:rsidRDefault="00F511DF" w:rsidP="00194011">
      <w:pPr>
        <w:pStyle w:val="ListParagraph"/>
        <w:numPr>
          <w:ilvl w:val="0"/>
          <w:numId w:val="12"/>
        </w:numPr>
        <w:rPr>
          <w:rFonts w:ascii="Times New Roman" w:hAnsi="Times New Roman" w:cs="Times New Roman"/>
          <w:b/>
        </w:rPr>
      </w:pPr>
      <w:r>
        <w:rPr>
          <w:rFonts w:ascii="Times New Roman" w:hAnsi="Times New Roman" w:cs="Times New Roman"/>
          <w:bCs/>
        </w:rPr>
        <w:t>Deborah Adams Neuman</w:t>
      </w:r>
      <w:r w:rsidR="003E2239">
        <w:rPr>
          <w:rFonts w:ascii="Times New Roman" w:hAnsi="Times New Roman" w:cs="Times New Roman"/>
          <w:bCs/>
        </w:rPr>
        <w:t xml:space="preserve"> (</w:t>
      </w:r>
      <w:r w:rsidR="00BA1BEA">
        <w:rPr>
          <w:rFonts w:ascii="Times New Roman" w:hAnsi="Times New Roman" w:cs="Times New Roman"/>
          <w:bCs/>
        </w:rPr>
        <w:t>Remote</w:t>
      </w:r>
      <w:r w:rsidR="003E2239">
        <w:rPr>
          <w:rFonts w:ascii="Times New Roman" w:hAnsi="Times New Roman" w:cs="Times New Roman"/>
          <w:bCs/>
        </w:rPr>
        <w:t xml:space="preserve"> due to hour + drive to attend)</w:t>
      </w:r>
    </w:p>
    <w:p w14:paraId="0255E56F" w14:textId="77777777" w:rsidR="00F511DF" w:rsidRPr="00F511DF" w:rsidRDefault="00F511DF" w:rsidP="00194011">
      <w:pPr>
        <w:pStyle w:val="ListParagraph"/>
        <w:numPr>
          <w:ilvl w:val="0"/>
          <w:numId w:val="12"/>
        </w:numPr>
        <w:rPr>
          <w:rFonts w:ascii="Times New Roman" w:hAnsi="Times New Roman" w:cs="Times New Roman"/>
          <w:b/>
        </w:rPr>
      </w:pPr>
      <w:r>
        <w:rPr>
          <w:rFonts w:ascii="Times New Roman" w:hAnsi="Times New Roman" w:cs="Times New Roman"/>
          <w:bCs/>
        </w:rPr>
        <w:t>Daniel Piltch</w:t>
      </w:r>
    </w:p>
    <w:p w14:paraId="340B1948" w14:textId="3251AC90" w:rsidR="00194011" w:rsidRPr="00194011" w:rsidRDefault="00194011" w:rsidP="00194011">
      <w:pPr>
        <w:pStyle w:val="ListParagraph"/>
        <w:numPr>
          <w:ilvl w:val="0"/>
          <w:numId w:val="12"/>
        </w:numPr>
        <w:rPr>
          <w:rFonts w:ascii="Times New Roman" w:hAnsi="Times New Roman" w:cs="Times New Roman"/>
          <w:b/>
        </w:rPr>
      </w:pPr>
      <w:r>
        <w:rPr>
          <w:rFonts w:ascii="Times New Roman" w:hAnsi="Times New Roman" w:cs="Times New Roman"/>
          <w:bCs/>
        </w:rPr>
        <w:t>Tina Wilcoxson</w:t>
      </w:r>
    </w:p>
    <w:p w14:paraId="0310225D" w14:textId="6865A829" w:rsidR="00194011" w:rsidRPr="003F5AE4" w:rsidRDefault="00194011" w:rsidP="00194011">
      <w:pPr>
        <w:pStyle w:val="ListParagraph"/>
        <w:numPr>
          <w:ilvl w:val="0"/>
          <w:numId w:val="12"/>
        </w:numPr>
        <w:rPr>
          <w:rFonts w:ascii="Times New Roman" w:hAnsi="Times New Roman" w:cs="Times New Roman"/>
          <w:b/>
        </w:rPr>
      </w:pPr>
      <w:r>
        <w:rPr>
          <w:rFonts w:ascii="Times New Roman" w:hAnsi="Times New Roman" w:cs="Times New Roman"/>
          <w:bCs/>
        </w:rPr>
        <w:t>Rebecca M. Wyke</w:t>
      </w:r>
      <w:r w:rsidR="00F511DF">
        <w:rPr>
          <w:rFonts w:ascii="Times New Roman" w:hAnsi="Times New Roman" w:cs="Times New Roman"/>
          <w:bCs/>
        </w:rPr>
        <w:t>, Vice Chair</w:t>
      </w:r>
      <w:r w:rsidR="003F5AE4">
        <w:rPr>
          <w:rFonts w:ascii="Times New Roman" w:hAnsi="Times New Roman" w:cs="Times New Roman"/>
          <w:bCs/>
        </w:rPr>
        <w:t xml:space="preserve"> (</w:t>
      </w:r>
      <w:r w:rsidR="00BA1BEA">
        <w:rPr>
          <w:rFonts w:ascii="Times New Roman" w:hAnsi="Times New Roman" w:cs="Times New Roman"/>
          <w:bCs/>
        </w:rPr>
        <w:t>Remote because of schedule conflict</w:t>
      </w:r>
      <w:r w:rsidR="003F5AE4">
        <w:rPr>
          <w:rFonts w:ascii="Times New Roman" w:hAnsi="Times New Roman" w:cs="Times New Roman"/>
          <w:bCs/>
        </w:rPr>
        <w:t>)</w:t>
      </w:r>
    </w:p>
    <w:p w14:paraId="0F2A9BF1" w14:textId="77777777" w:rsidR="003F5AE4" w:rsidRPr="00194011" w:rsidRDefault="003F5AE4" w:rsidP="003F5AE4">
      <w:pPr>
        <w:pStyle w:val="ListParagraph"/>
        <w:numPr>
          <w:ilvl w:val="0"/>
          <w:numId w:val="14"/>
        </w:numPr>
        <w:rPr>
          <w:rFonts w:ascii="Times New Roman" w:hAnsi="Times New Roman" w:cs="Times New Roman"/>
          <w:b/>
        </w:rPr>
      </w:pPr>
      <w:r>
        <w:rPr>
          <w:rFonts w:ascii="Times New Roman" w:hAnsi="Times New Roman" w:cs="Times New Roman"/>
          <w:bCs/>
        </w:rPr>
        <w:t>Gigi Guyton-Thompson</w:t>
      </w:r>
    </w:p>
    <w:p w14:paraId="70AD311C" w14:textId="77777777" w:rsidR="003F5AE4" w:rsidRPr="00F511DF" w:rsidRDefault="003F5AE4" w:rsidP="003F5AE4">
      <w:pPr>
        <w:pStyle w:val="ListParagraph"/>
        <w:numPr>
          <w:ilvl w:val="0"/>
          <w:numId w:val="12"/>
        </w:numPr>
        <w:rPr>
          <w:rFonts w:ascii="Times New Roman" w:hAnsi="Times New Roman" w:cs="Times New Roman"/>
          <w:b/>
        </w:rPr>
      </w:pPr>
      <w:r>
        <w:rPr>
          <w:rFonts w:ascii="Times New Roman" w:hAnsi="Times New Roman" w:cs="Times New Roman"/>
          <w:bCs/>
        </w:rPr>
        <w:t>Jessica Linzer</w:t>
      </w:r>
    </w:p>
    <w:p w14:paraId="157451B2" w14:textId="4C32CD03" w:rsidR="003F5AE4" w:rsidRPr="00E61DC1" w:rsidRDefault="003F5AE4" w:rsidP="003F5AE4">
      <w:pPr>
        <w:pStyle w:val="ListParagraph"/>
        <w:numPr>
          <w:ilvl w:val="0"/>
          <w:numId w:val="12"/>
        </w:numPr>
        <w:rPr>
          <w:rFonts w:ascii="Times New Roman" w:hAnsi="Times New Roman" w:cs="Times New Roman"/>
          <w:b/>
        </w:rPr>
      </w:pPr>
      <w:r>
        <w:rPr>
          <w:rFonts w:ascii="Times New Roman" w:hAnsi="Times New Roman" w:cs="Times New Roman"/>
          <w:bCs/>
        </w:rPr>
        <w:t>Kevin Carley (</w:t>
      </w:r>
      <w:r w:rsidR="00D84180">
        <w:rPr>
          <w:rFonts w:ascii="Times New Roman" w:hAnsi="Times New Roman" w:cs="Times New Roman"/>
          <w:bCs/>
        </w:rPr>
        <w:t>R</w:t>
      </w:r>
      <w:r w:rsidR="00BA1BEA">
        <w:rPr>
          <w:rFonts w:ascii="Times New Roman" w:hAnsi="Times New Roman" w:cs="Times New Roman"/>
          <w:bCs/>
        </w:rPr>
        <w:t xml:space="preserve">emote </w:t>
      </w:r>
      <w:r>
        <w:rPr>
          <w:rFonts w:ascii="Times New Roman" w:hAnsi="Times New Roman" w:cs="Times New Roman"/>
          <w:bCs/>
        </w:rPr>
        <w:t>due to being on an island)</w:t>
      </w:r>
    </w:p>
    <w:p w14:paraId="0000001A" w14:textId="1762FDAD" w:rsidR="002152A6" w:rsidRPr="004E3F6B" w:rsidRDefault="0060645C">
      <w:pPr>
        <w:rPr>
          <w:rFonts w:ascii="Times New Roman" w:hAnsi="Times New Roman" w:cs="Times New Roman"/>
        </w:rPr>
      </w:pPr>
      <w:r w:rsidRPr="004E3F6B">
        <w:rPr>
          <w:rFonts w:ascii="Times New Roman" w:hAnsi="Times New Roman" w:cs="Times New Roman"/>
        </w:rPr>
        <w:t>A quorum was present.</w:t>
      </w:r>
    </w:p>
    <w:p w14:paraId="0000001B" w14:textId="77777777" w:rsidR="002152A6" w:rsidRPr="004E3F6B" w:rsidRDefault="0060645C">
      <w:pPr>
        <w:rPr>
          <w:rFonts w:ascii="Times New Roman" w:hAnsi="Times New Roman" w:cs="Times New Roman"/>
          <w:b/>
        </w:rPr>
      </w:pPr>
      <w:r w:rsidRPr="004E3F6B">
        <w:rPr>
          <w:rFonts w:ascii="Times New Roman" w:hAnsi="Times New Roman" w:cs="Times New Roman"/>
          <w:b/>
        </w:rPr>
        <w:t>Staff present:</w:t>
      </w:r>
    </w:p>
    <w:p w14:paraId="0000001C" w14:textId="77777777" w:rsidR="002152A6" w:rsidRPr="004E3F6B" w:rsidRDefault="0060645C">
      <w:pPr>
        <w:spacing w:after="0"/>
        <w:ind w:left="360"/>
        <w:rPr>
          <w:rFonts w:ascii="Times New Roman" w:hAnsi="Times New Roman" w:cs="Times New Roman"/>
        </w:rPr>
      </w:pPr>
      <w:r w:rsidRPr="004E3F6B">
        <w:rPr>
          <w:rFonts w:ascii="Times New Roman" w:hAnsi="Times New Roman" w:cs="Times New Roman"/>
        </w:rPr>
        <w:t xml:space="preserve">● </w:t>
      </w:r>
      <w:r w:rsidRPr="004E3F6B">
        <w:rPr>
          <w:rFonts w:ascii="Times New Roman" w:hAnsi="Times New Roman" w:cs="Times New Roman"/>
        </w:rPr>
        <w:tab/>
        <w:t>Elizabeth Bordowitz, Executive Director</w:t>
      </w:r>
    </w:p>
    <w:p w14:paraId="44519395" w14:textId="28ACC4FC" w:rsidR="00A02223" w:rsidRDefault="00E61DC1" w:rsidP="00E61DC1">
      <w:pPr>
        <w:numPr>
          <w:ilvl w:val="0"/>
          <w:numId w:val="1"/>
        </w:numPr>
        <w:spacing w:after="0"/>
        <w:rPr>
          <w:rFonts w:ascii="Times New Roman" w:hAnsi="Times New Roman" w:cs="Times New Roman"/>
        </w:rPr>
      </w:pPr>
      <w:r>
        <w:rPr>
          <w:rFonts w:ascii="Times New Roman" w:hAnsi="Times New Roman" w:cs="Times New Roman"/>
        </w:rPr>
        <w:t>Laura Hudson</w:t>
      </w:r>
      <w:r w:rsidR="0060645C" w:rsidRPr="004E3F6B">
        <w:rPr>
          <w:rFonts w:ascii="Times New Roman" w:hAnsi="Times New Roman" w:cs="Times New Roman"/>
        </w:rPr>
        <w:t xml:space="preserve">, Treasurer’s Office </w:t>
      </w:r>
    </w:p>
    <w:p w14:paraId="2B13B56A" w14:textId="77777777" w:rsidR="00E61DC1" w:rsidRPr="00E61DC1" w:rsidRDefault="00E61DC1" w:rsidP="00E61DC1">
      <w:pPr>
        <w:spacing w:after="0"/>
        <w:ind w:left="720"/>
        <w:rPr>
          <w:rFonts w:ascii="Times New Roman" w:hAnsi="Times New Roman" w:cs="Times New Roman"/>
        </w:rPr>
      </w:pPr>
    </w:p>
    <w:p w14:paraId="0000001F" w14:textId="3F769C28" w:rsidR="002152A6" w:rsidRPr="004E3F6B" w:rsidRDefault="0060645C">
      <w:pPr>
        <w:rPr>
          <w:rFonts w:ascii="Times New Roman" w:hAnsi="Times New Roman" w:cs="Times New Roman"/>
        </w:rPr>
      </w:pPr>
      <w:r w:rsidRPr="004E3F6B">
        <w:rPr>
          <w:rFonts w:ascii="Times New Roman" w:hAnsi="Times New Roman" w:cs="Times New Roman"/>
          <w:b/>
        </w:rPr>
        <w:t>Others Present:</w:t>
      </w:r>
      <w:r w:rsidRPr="004E3F6B">
        <w:rPr>
          <w:rFonts w:ascii="Times New Roman" w:hAnsi="Times New Roman" w:cs="Times New Roman"/>
        </w:rPr>
        <w:t xml:space="preserve"> </w:t>
      </w:r>
    </w:p>
    <w:p w14:paraId="6E47D636" w14:textId="6EB73763"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Robert Murch, Combined Management</w:t>
      </w:r>
    </w:p>
    <w:p w14:paraId="36513717" w14:textId="46D4A07F" w:rsidR="00600DF9" w:rsidRPr="004065DA" w:rsidRDefault="004065DA" w:rsidP="004065DA">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Kent Mason, Davis &amp; Harmon LLP (Remote)</w:t>
      </w:r>
    </w:p>
    <w:p w14:paraId="5302267E" w14:textId="2C356275" w:rsidR="00102770" w:rsidRDefault="007C3F6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Courtney Eccles, Vestwell (Remote)</w:t>
      </w:r>
    </w:p>
    <w:p w14:paraId="585312F8" w14:textId="2F73289A" w:rsidR="00286B7F" w:rsidRPr="004065DA" w:rsidRDefault="00101B27" w:rsidP="004065DA">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Michael Terdeman, Vestwell (Remote)</w:t>
      </w:r>
    </w:p>
    <w:p w14:paraId="385DE9A2" w14:textId="568540ED" w:rsidR="007C3F6A" w:rsidRDefault="007C3F6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Angela Antonelli, Georgetown Center for Retirement Initiatives (Remote)</w:t>
      </w:r>
    </w:p>
    <w:p w14:paraId="67CBEF0C" w14:textId="6FD90A12"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Hannah Prosper Retirement (Remote)</w:t>
      </w:r>
    </w:p>
    <w:p w14:paraId="3CAB811B" w14:textId="0DC15B86" w:rsidR="007C3F6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Ellen Breslow</w:t>
      </w:r>
      <w:r w:rsidR="007C3F6A">
        <w:rPr>
          <w:rFonts w:ascii="Times New Roman" w:hAnsi="Times New Roman" w:cs="Times New Roman"/>
        </w:rPr>
        <w:t>, AKF Consulting (Remote)</w:t>
      </w:r>
    </w:p>
    <w:p w14:paraId="7D366E6E" w14:textId="52FC965B" w:rsidR="00286B7F"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Andrew Blevins</w:t>
      </w:r>
      <w:r w:rsidR="00286B7F">
        <w:rPr>
          <w:rFonts w:ascii="Times New Roman" w:hAnsi="Times New Roman" w:cs="Times New Roman"/>
        </w:rPr>
        <w:t>, Pew Charitable Trusts</w:t>
      </w:r>
      <w:r w:rsidR="008B1922">
        <w:rPr>
          <w:rFonts w:ascii="Times New Roman" w:hAnsi="Times New Roman" w:cs="Times New Roman"/>
        </w:rPr>
        <w:t xml:space="preserve"> (Remote)</w:t>
      </w:r>
    </w:p>
    <w:p w14:paraId="68180162" w14:textId="5D48EFCF" w:rsidR="00286B7F" w:rsidRDefault="00286B7F"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Grace Sullivan, Davis &amp; Harman LLP (Remote)</w:t>
      </w:r>
    </w:p>
    <w:p w14:paraId="702EF0C0" w14:textId="7C0DA243"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Courtney Zinter, Davis &amp; Harman LLP (Remote)</w:t>
      </w:r>
    </w:p>
    <w:p w14:paraId="444B0F4F" w14:textId="0C54BED8" w:rsidR="00286B7F"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T J Silva, ADP (Remote)</w:t>
      </w:r>
    </w:p>
    <w:p w14:paraId="2F12EBFD" w14:textId="6DE84039"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Mary Alice Scott, Maine Association of Nonprofits (Remote)</w:t>
      </w:r>
    </w:p>
    <w:p w14:paraId="248C9BAD" w14:textId="73955730"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Kiran Siddique, AKF Consulting (Remote)</w:t>
      </w:r>
    </w:p>
    <w:p w14:paraId="5A8E34AD" w14:textId="309551A9"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lastRenderedPageBreak/>
        <w:t>Jay Philbrook (remote)</w:t>
      </w:r>
    </w:p>
    <w:p w14:paraId="72FF493A" w14:textId="0456BB25" w:rsidR="004065DA" w:rsidRDefault="004065D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Lisa Massena, Massena Associates (Remote)</w:t>
      </w:r>
    </w:p>
    <w:p w14:paraId="1A912907" w14:textId="182D0049" w:rsidR="004065DA" w:rsidRDefault="00BA1BE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Hunter Railey (Colorado SecureSavings (Remote)</w:t>
      </w:r>
    </w:p>
    <w:p w14:paraId="287B88E1" w14:textId="18200E6A" w:rsidR="00BA1BEA" w:rsidRDefault="00BA1BE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Jake Daniele, Maine Dept of Economic and Community Development (Remote)</w:t>
      </w:r>
    </w:p>
    <w:p w14:paraId="3F5EFDCA" w14:textId="071B114B" w:rsidR="00BA1BEA" w:rsidRDefault="00BA1BE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Alf Anderson, AARP Maine (Remote)</w:t>
      </w:r>
    </w:p>
    <w:p w14:paraId="3CD84FF1" w14:textId="741937ED" w:rsidR="00BA1BEA" w:rsidRDefault="00BA1BE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Kristin Baldwin, NAPEO (Remote)</w:t>
      </w:r>
    </w:p>
    <w:p w14:paraId="7EA0542A" w14:textId="17FEFA1D" w:rsidR="00BA1BEA" w:rsidRDefault="00BA1BE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Hillary Barone, Five County Credit Union (Remote)</w:t>
      </w:r>
    </w:p>
    <w:p w14:paraId="15CA93BF" w14:textId="1CAC8B9F" w:rsidR="00BA1BEA" w:rsidRPr="00246BFF" w:rsidRDefault="00BA1BE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Nate Cloutier, HospitalityMaine (Remote)</w:t>
      </w:r>
    </w:p>
    <w:p w14:paraId="741F421D" w14:textId="77777777" w:rsidR="006825D4" w:rsidRDefault="006825D4">
      <w:pPr>
        <w:rPr>
          <w:rFonts w:ascii="Times New Roman" w:hAnsi="Times New Roman" w:cs="Times New Roman"/>
          <w:b/>
        </w:rPr>
      </w:pPr>
    </w:p>
    <w:p w14:paraId="78CC5B09" w14:textId="77777777" w:rsidR="00554F80" w:rsidRDefault="00554F80">
      <w:pPr>
        <w:rPr>
          <w:rFonts w:ascii="Times New Roman" w:hAnsi="Times New Roman" w:cs="Times New Roman"/>
          <w:b/>
        </w:rPr>
      </w:pPr>
    </w:p>
    <w:p w14:paraId="0000002F" w14:textId="1249E8BB" w:rsidR="002152A6" w:rsidRDefault="0060645C">
      <w:pPr>
        <w:rPr>
          <w:rFonts w:ascii="Times New Roman" w:hAnsi="Times New Roman" w:cs="Times New Roman"/>
        </w:rPr>
      </w:pPr>
      <w:r w:rsidRPr="004E3F6B">
        <w:rPr>
          <w:rFonts w:ascii="Times New Roman" w:hAnsi="Times New Roman" w:cs="Times New Roman"/>
          <w:b/>
        </w:rPr>
        <w:t xml:space="preserve">Approval of Minutes </w:t>
      </w:r>
      <w:r w:rsidR="00CB3F81">
        <w:rPr>
          <w:rFonts w:ascii="Times New Roman" w:hAnsi="Times New Roman" w:cs="Times New Roman"/>
          <w:b/>
        </w:rPr>
        <w:t xml:space="preserve">of </w:t>
      </w:r>
      <w:r w:rsidR="001E37D8">
        <w:rPr>
          <w:rFonts w:ascii="Times New Roman" w:hAnsi="Times New Roman" w:cs="Times New Roman"/>
          <w:b/>
        </w:rPr>
        <w:t>the August 16, 2023</w:t>
      </w:r>
      <w:r w:rsidRPr="004E3F6B">
        <w:rPr>
          <w:rFonts w:ascii="Times New Roman" w:hAnsi="Times New Roman" w:cs="Times New Roman"/>
          <w:b/>
        </w:rPr>
        <w:t xml:space="preserve"> Board Meeting.</w:t>
      </w:r>
      <w:r w:rsidRPr="004E3F6B">
        <w:rPr>
          <w:rFonts w:ascii="Times New Roman" w:hAnsi="Times New Roman" w:cs="Times New Roman"/>
        </w:rPr>
        <w:t xml:space="preserve">  </w:t>
      </w:r>
    </w:p>
    <w:p w14:paraId="77E3D533" w14:textId="481906E6" w:rsidR="001A3835" w:rsidRPr="004E3F6B" w:rsidRDefault="001A3835">
      <w:pPr>
        <w:rPr>
          <w:rFonts w:ascii="Times New Roman" w:hAnsi="Times New Roman" w:cs="Times New Roman"/>
        </w:rPr>
      </w:pPr>
      <w:r>
        <w:rPr>
          <w:rFonts w:ascii="Times New Roman" w:hAnsi="Times New Roman" w:cs="Times New Roman"/>
        </w:rPr>
        <w:t>Chair Beck asked if there is a motion to approve the minutes of the August 16, 2023 Board meeting.</w:t>
      </w:r>
    </w:p>
    <w:p w14:paraId="00000030" w14:textId="034868E0" w:rsidR="002152A6" w:rsidRPr="004E3F6B" w:rsidRDefault="0060645C">
      <w:pPr>
        <w:rPr>
          <w:rFonts w:ascii="Times New Roman" w:hAnsi="Times New Roman" w:cs="Times New Roman"/>
          <w:b/>
          <w:i/>
        </w:rPr>
      </w:pPr>
      <w:r w:rsidRPr="004E3F6B">
        <w:rPr>
          <w:rFonts w:ascii="Times New Roman" w:hAnsi="Times New Roman" w:cs="Times New Roman"/>
          <w:b/>
          <w:i/>
        </w:rPr>
        <w:t>M</w:t>
      </w:r>
      <w:r w:rsidR="00E37EC3">
        <w:rPr>
          <w:rFonts w:ascii="Times New Roman" w:hAnsi="Times New Roman" w:cs="Times New Roman"/>
          <w:b/>
          <w:i/>
        </w:rPr>
        <w:t>r</w:t>
      </w:r>
      <w:r w:rsidR="003F5AE4">
        <w:rPr>
          <w:rFonts w:ascii="Times New Roman" w:hAnsi="Times New Roman" w:cs="Times New Roman"/>
          <w:b/>
          <w:i/>
        </w:rPr>
        <w:t xml:space="preserve">. </w:t>
      </w:r>
      <w:r w:rsidR="001A3835">
        <w:rPr>
          <w:rFonts w:ascii="Times New Roman" w:hAnsi="Times New Roman" w:cs="Times New Roman"/>
          <w:b/>
          <w:i/>
        </w:rPr>
        <w:t xml:space="preserve">Colpitts </w:t>
      </w:r>
      <w:r w:rsidRPr="004E3F6B">
        <w:rPr>
          <w:rFonts w:ascii="Times New Roman" w:hAnsi="Times New Roman" w:cs="Times New Roman"/>
          <w:b/>
          <w:i/>
        </w:rPr>
        <w:t xml:space="preserve">moved approval of the </w:t>
      </w:r>
      <w:r w:rsidR="001E37D8">
        <w:rPr>
          <w:rFonts w:ascii="Times New Roman" w:hAnsi="Times New Roman" w:cs="Times New Roman"/>
          <w:b/>
          <w:i/>
        </w:rPr>
        <w:t>August</w:t>
      </w:r>
      <w:r w:rsidR="00E37EC3">
        <w:rPr>
          <w:rFonts w:ascii="Times New Roman" w:hAnsi="Times New Roman" w:cs="Times New Roman"/>
          <w:b/>
          <w:i/>
        </w:rPr>
        <w:t xml:space="preserve"> 1</w:t>
      </w:r>
      <w:r w:rsidR="001E37D8">
        <w:rPr>
          <w:rFonts w:ascii="Times New Roman" w:hAnsi="Times New Roman" w:cs="Times New Roman"/>
          <w:b/>
          <w:i/>
        </w:rPr>
        <w:t>6</w:t>
      </w:r>
      <w:r w:rsidR="00A34548">
        <w:rPr>
          <w:rFonts w:ascii="Times New Roman" w:hAnsi="Times New Roman" w:cs="Times New Roman"/>
          <w:b/>
          <w:i/>
        </w:rPr>
        <w:t xml:space="preserve">, 2023 Board Meeting minutes </w:t>
      </w:r>
      <w:r w:rsidRPr="004E3F6B">
        <w:rPr>
          <w:rFonts w:ascii="Times New Roman" w:hAnsi="Times New Roman" w:cs="Times New Roman"/>
          <w:b/>
          <w:i/>
        </w:rPr>
        <w:t xml:space="preserve">as presented.  The motion was seconded by </w:t>
      </w:r>
      <w:r w:rsidR="00A34548">
        <w:rPr>
          <w:rFonts w:ascii="Times New Roman" w:hAnsi="Times New Roman" w:cs="Times New Roman"/>
          <w:b/>
          <w:i/>
        </w:rPr>
        <w:t>M</w:t>
      </w:r>
      <w:r w:rsidR="001A3835">
        <w:rPr>
          <w:rFonts w:ascii="Times New Roman" w:hAnsi="Times New Roman" w:cs="Times New Roman"/>
          <w:b/>
          <w:i/>
        </w:rPr>
        <w:t>r. Piltch.  The minutes were approved with a vote of 8 in favor and 1 abstention (Linzer, who was not present at the August 16, 2023 meeting)</w:t>
      </w:r>
      <w:r w:rsidRPr="004E3F6B">
        <w:rPr>
          <w:rFonts w:ascii="Times New Roman" w:hAnsi="Times New Roman" w:cs="Times New Roman"/>
          <w:b/>
          <w:i/>
        </w:rPr>
        <w:t xml:space="preserve">. </w:t>
      </w:r>
    </w:p>
    <w:p w14:paraId="741B79EA" w14:textId="77777777" w:rsidR="00AB197F" w:rsidRDefault="0060645C">
      <w:pPr>
        <w:rPr>
          <w:rFonts w:ascii="Times New Roman" w:hAnsi="Times New Roman" w:cs="Times New Roman"/>
        </w:rPr>
      </w:pPr>
      <w:r w:rsidRPr="000F3D69">
        <w:rPr>
          <w:rFonts w:ascii="Times New Roman" w:hAnsi="Times New Roman" w:cs="Times New Roman"/>
          <w:b/>
        </w:rPr>
        <w:t>Executive Director’s Report</w:t>
      </w:r>
      <w:r w:rsidRPr="004E3F6B">
        <w:rPr>
          <w:rFonts w:ascii="Times New Roman" w:hAnsi="Times New Roman" w:cs="Times New Roman"/>
        </w:rPr>
        <w:tab/>
      </w:r>
    </w:p>
    <w:p w14:paraId="55E85A0E" w14:textId="1F257DE6" w:rsidR="007215D2" w:rsidRDefault="00E67A78">
      <w:pPr>
        <w:rPr>
          <w:rFonts w:ascii="Times New Roman" w:hAnsi="Times New Roman" w:cs="Times New Roman"/>
        </w:rPr>
      </w:pPr>
      <w:r>
        <w:rPr>
          <w:rFonts w:ascii="Times New Roman" w:hAnsi="Times New Roman" w:cs="Times New Roman"/>
        </w:rPr>
        <w:t xml:space="preserve">Beth highlighted several items from her Report.  In Delaware several committees have reviewed the partnership proposal.  They will be recommending to the full Delaware EARNs board that Delaware join the Partnership for a Dignified Retirement with Colorado and Maine.  </w:t>
      </w:r>
      <w:r w:rsidR="0024141D">
        <w:rPr>
          <w:rFonts w:ascii="Times New Roman" w:hAnsi="Times New Roman" w:cs="Times New Roman"/>
        </w:rPr>
        <w:t>She added that after a RFP process, New Jersey has chosen Vestwell as their Program Manager.  New York received RFP responses the same week as New Jersey so they may be making an announcement soon.</w:t>
      </w:r>
    </w:p>
    <w:p w14:paraId="1186E42F" w14:textId="62544398" w:rsidR="0024141D" w:rsidRDefault="0024141D">
      <w:pPr>
        <w:rPr>
          <w:rFonts w:ascii="Times New Roman" w:hAnsi="Times New Roman" w:cs="Times New Roman"/>
        </w:rPr>
      </w:pPr>
      <w:r>
        <w:rPr>
          <w:rFonts w:ascii="Times New Roman" w:hAnsi="Times New Roman" w:cs="Times New Roman"/>
        </w:rPr>
        <w:t>Beth noted the presentations that she has scheduled and invited Board members to encourage people and organizations they know to reach out to set up presentations.</w:t>
      </w:r>
    </w:p>
    <w:p w14:paraId="2BCA77FB" w14:textId="50EFADC9" w:rsidR="0024141D" w:rsidRDefault="0024141D">
      <w:pPr>
        <w:rPr>
          <w:rFonts w:ascii="Times New Roman" w:hAnsi="Times New Roman" w:cs="Times New Roman"/>
        </w:rPr>
      </w:pPr>
      <w:r>
        <w:rPr>
          <w:rFonts w:ascii="Times New Roman" w:hAnsi="Times New Roman" w:cs="Times New Roman"/>
        </w:rPr>
        <w:t>Beth will be handing out information about MERIT at the AARP table at the Common Ground Fair this weekend</w:t>
      </w:r>
      <w:r w:rsidR="00F02FD6">
        <w:rPr>
          <w:rFonts w:ascii="Times New Roman" w:hAnsi="Times New Roman" w:cs="Times New Roman"/>
        </w:rPr>
        <w:t xml:space="preserve"> and at the FAME table at the Agricultural Trade Show.</w:t>
      </w:r>
    </w:p>
    <w:p w14:paraId="6F86F3CD" w14:textId="1283C94C" w:rsidR="00F02FD6" w:rsidRDefault="00F02FD6">
      <w:pPr>
        <w:rPr>
          <w:rFonts w:ascii="Times New Roman" w:hAnsi="Times New Roman" w:cs="Times New Roman"/>
        </w:rPr>
      </w:pPr>
      <w:r>
        <w:rPr>
          <w:rFonts w:ascii="Times New Roman" w:hAnsi="Times New Roman" w:cs="Times New Roman"/>
        </w:rPr>
        <w:t>Beth provided an update on the MERIT Pilot.  17 companies will participate in the Pilot.  The introductory call is October 11</w:t>
      </w:r>
      <w:r w:rsidRPr="00F02FD6">
        <w:rPr>
          <w:rFonts w:ascii="Times New Roman" w:hAnsi="Times New Roman" w:cs="Times New Roman"/>
          <w:vertAlign w:val="superscript"/>
        </w:rPr>
        <w:t>th</w:t>
      </w:r>
      <w:r>
        <w:rPr>
          <w:rFonts w:ascii="Times New Roman" w:hAnsi="Times New Roman" w:cs="Times New Roman"/>
        </w:rPr>
        <w:t>.  A variety of different businesses are participating.</w:t>
      </w:r>
      <w:r w:rsidR="00DD5E04">
        <w:rPr>
          <w:rFonts w:ascii="Times New Roman" w:hAnsi="Times New Roman" w:cs="Times New Roman"/>
        </w:rPr>
        <w:t xml:space="preserve">  Beth has reviewed some of the communications and the website text. Our securities counsel is reviewing the Program Description.  At this time we are heading for a launch at the end of October,</w:t>
      </w:r>
    </w:p>
    <w:p w14:paraId="52070A70" w14:textId="15F56E82" w:rsidR="00DD5E04" w:rsidRDefault="00DD5E04">
      <w:pPr>
        <w:rPr>
          <w:rFonts w:ascii="Times New Roman" w:hAnsi="Times New Roman" w:cs="Times New Roman"/>
        </w:rPr>
      </w:pPr>
      <w:r>
        <w:rPr>
          <w:rFonts w:ascii="Times New Roman" w:hAnsi="Times New Roman" w:cs="Times New Roman"/>
        </w:rPr>
        <w:t>Because it is too early to start the Public Hearing, Chair Beck suggested that the Board discuss Agenda Item 8,</w:t>
      </w:r>
    </w:p>
    <w:p w14:paraId="4002EEA3" w14:textId="69AE2BBE" w:rsidR="00DD5E04" w:rsidRPr="00DD5E04" w:rsidRDefault="00DD5E04">
      <w:pPr>
        <w:rPr>
          <w:rFonts w:ascii="Times New Roman" w:hAnsi="Times New Roman" w:cs="Times New Roman"/>
          <w:b/>
          <w:bCs/>
        </w:rPr>
      </w:pPr>
      <w:r w:rsidRPr="00DD5E04">
        <w:rPr>
          <w:rFonts w:ascii="Times New Roman" w:hAnsi="Times New Roman" w:cs="Times New Roman"/>
          <w:b/>
          <w:bCs/>
        </w:rPr>
        <w:t>2024 Board Meeting Schedule</w:t>
      </w:r>
    </w:p>
    <w:p w14:paraId="773B7B97" w14:textId="0B15F635" w:rsidR="00F02FD6" w:rsidRDefault="00DD5E04">
      <w:pPr>
        <w:rPr>
          <w:rFonts w:ascii="Times New Roman" w:hAnsi="Times New Roman" w:cs="Times New Roman"/>
        </w:rPr>
      </w:pPr>
      <w:r>
        <w:rPr>
          <w:rFonts w:ascii="Times New Roman" w:hAnsi="Times New Roman" w:cs="Times New Roman"/>
        </w:rPr>
        <w:t>Beth first asked the Board members about their availability for the meeting scheduled for December 20, 2023.  She noted that can be a hard time of year.  An informal poll was taken and a quorum of the members indicated that they would be available for a meeting on December 20, 2023.</w:t>
      </w:r>
    </w:p>
    <w:p w14:paraId="77C28742" w14:textId="3BCCA50D" w:rsidR="00DD5E04" w:rsidRDefault="00DD5E04">
      <w:pPr>
        <w:rPr>
          <w:rFonts w:ascii="Times New Roman" w:hAnsi="Times New Roman" w:cs="Times New Roman"/>
        </w:rPr>
      </w:pPr>
      <w:r>
        <w:rPr>
          <w:rFonts w:ascii="Times New Roman" w:hAnsi="Times New Roman" w:cs="Times New Roman"/>
        </w:rPr>
        <w:t>Beth proposed that starting in 2024 the Board meet every other month, rather than monthly.  There was general agreement that in 2024 Board meetings will be held every other month starting in February.</w:t>
      </w:r>
    </w:p>
    <w:p w14:paraId="0E1FB5D2" w14:textId="59E8CB43" w:rsidR="00DD5E04" w:rsidRDefault="00DD5E04">
      <w:pPr>
        <w:rPr>
          <w:rFonts w:ascii="Times New Roman" w:hAnsi="Times New Roman" w:cs="Times New Roman"/>
        </w:rPr>
      </w:pPr>
      <w:r>
        <w:rPr>
          <w:rFonts w:ascii="Times New Roman" w:hAnsi="Times New Roman" w:cs="Times New Roman"/>
        </w:rPr>
        <w:t xml:space="preserve">Beth added that she forgot to mention in the Executive Director’s report that </w:t>
      </w:r>
      <w:r w:rsidR="00BD6FDC">
        <w:rPr>
          <w:rFonts w:ascii="Times New Roman" w:hAnsi="Times New Roman" w:cs="Times New Roman"/>
        </w:rPr>
        <w:t xml:space="preserve">our colleagues from Colorado and representatives from Vestwell will be attending the </w:t>
      </w:r>
      <w:r w:rsidR="00D25D06">
        <w:rPr>
          <w:rFonts w:ascii="Times New Roman" w:hAnsi="Times New Roman" w:cs="Times New Roman"/>
        </w:rPr>
        <w:t xml:space="preserve">October Board </w:t>
      </w:r>
      <w:r w:rsidR="00BD6FDC">
        <w:rPr>
          <w:rFonts w:ascii="Times New Roman" w:hAnsi="Times New Roman" w:cs="Times New Roman"/>
        </w:rPr>
        <w:t xml:space="preserve">meeting.  The Vestwell </w:t>
      </w:r>
      <w:r w:rsidR="00BD6FDC">
        <w:rPr>
          <w:rFonts w:ascii="Times New Roman" w:hAnsi="Times New Roman" w:cs="Times New Roman"/>
        </w:rPr>
        <w:lastRenderedPageBreak/>
        <w:t>representatives will do a demonstration of the program.  They will likely use the Colorado site, as our site for the demonstration, but the MERITsaves.com site is being built.  There was discussion about the name the program should use for the program portal.</w:t>
      </w:r>
    </w:p>
    <w:p w14:paraId="0EA8D06C" w14:textId="4C06AA8B" w:rsidR="00BD6FDC" w:rsidRDefault="00BD6FDC">
      <w:pPr>
        <w:rPr>
          <w:rFonts w:ascii="Times New Roman" w:hAnsi="Times New Roman" w:cs="Times New Roman"/>
        </w:rPr>
      </w:pPr>
      <w:r>
        <w:rPr>
          <w:rFonts w:ascii="Times New Roman" w:hAnsi="Times New Roman" w:cs="Times New Roman"/>
        </w:rPr>
        <w:t>Chair Beck noted that it is time for the Public Hearing on the Rule.</w:t>
      </w:r>
    </w:p>
    <w:p w14:paraId="00000037" w14:textId="24A89708" w:rsidR="002152A6" w:rsidRPr="004E3F6B" w:rsidRDefault="001E37D8">
      <w:pPr>
        <w:rPr>
          <w:rFonts w:ascii="Times New Roman" w:hAnsi="Times New Roman" w:cs="Times New Roman"/>
          <w:b/>
        </w:rPr>
      </w:pPr>
      <w:r>
        <w:rPr>
          <w:rFonts w:ascii="Times New Roman" w:hAnsi="Times New Roman" w:cs="Times New Roman"/>
          <w:b/>
        </w:rPr>
        <w:t>Public Hearing for Chapter 101 – Maine Retirement Savings Program</w:t>
      </w:r>
    </w:p>
    <w:p w14:paraId="50BEA032" w14:textId="1FA53B4F" w:rsidR="008B6BE0" w:rsidRDefault="001E37D8">
      <w:pPr>
        <w:spacing w:after="0" w:line="276" w:lineRule="auto"/>
        <w:rPr>
          <w:rFonts w:ascii="Times New Roman" w:hAnsi="Times New Roman" w:cs="Times New Roman"/>
          <w:bCs/>
          <w:iCs/>
        </w:rPr>
      </w:pPr>
      <w:r>
        <w:rPr>
          <w:rFonts w:ascii="Times New Roman" w:hAnsi="Times New Roman" w:cs="Times New Roman"/>
          <w:bCs/>
          <w:iCs/>
        </w:rPr>
        <w:t>Chair Beck opened the Public Hearing on the Board’s Proposed Rule, Chapter 101 – The Maine Retirement Savings Program</w:t>
      </w:r>
      <w:r w:rsidR="00BD6FDC">
        <w:rPr>
          <w:rFonts w:ascii="Times New Roman" w:hAnsi="Times New Roman" w:cs="Times New Roman"/>
          <w:bCs/>
          <w:iCs/>
        </w:rPr>
        <w:t xml:space="preserve"> at 1:15 PM.</w:t>
      </w:r>
    </w:p>
    <w:p w14:paraId="72849C5A" w14:textId="77777777" w:rsidR="00BD6FDC" w:rsidRDefault="00BD6FDC">
      <w:pPr>
        <w:spacing w:after="0" w:line="276" w:lineRule="auto"/>
        <w:rPr>
          <w:rFonts w:ascii="Times New Roman" w:hAnsi="Times New Roman" w:cs="Times New Roman"/>
          <w:bCs/>
          <w:iCs/>
        </w:rPr>
      </w:pPr>
    </w:p>
    <w:p w14:paraId="004EFD3A" w14:textId="77777777" w:rsidR="00BD6FDC" w:rsidRDefault="005C0E00">
      <w:pPr>
        <w:spacing w:after="0" w:line="276" w:lineRule="auto"/>
        <w:rPr>
          <w:rFonts w:ascii="Times New Roman" w:hAnsi="Times New Roman" w:cs="Times New Roman"/>
          <w:bCs/>
          <w:iCs/>
        </w:rPr>
      </w:pPr>
      <w:r w:rsidRPr="00B12D4E">
        <w:rPr>
          <w:rFonts w:ascii="Times New Roman" w:hAnsi="Times New Roman" w:cs="Times New Roman"/>
          <w:b/>
          <w:iCs/>
        </w:rPr>
        <w:t>Robert Murch of Combined Management of Lewiston</w:t>
      </w:r>
      <w:r w:rsidR="00BD6FDC">
        <w:rPr>
          <w:rFonts w:ascii="Times New Roman" w:hAnsi="Times New Roman" w:cs="Times New Roman"/>
          <w:bCs/>
          <w:iCs/>
        </w:rPr>
        <w:t xml:space="preserve"> was present at the Public Hearing</w:t>
      </w:r>
      <w:r>
        <w:rPr>
          <w:rFonts w:ascii="Times New Roman" w:hAnsi="Times New Roman" w:cs="Times New Roman"/>
          <w:bCs/>
          <w:iCs/>
        </w:rPr>
        <w:t xml:space="preserve">,  </w:t>
      </w:r>
    </w:p>
    <w:p w14:paraId="7002CBBD" w14:textId="77777777" w:rsidR="00BD6FDC" w:rsidRDefault="00BD6FDC">
      <w:pPr>
        <w:spacing w:after="0" w:line="276" w:lineRule="auto"/>
        <w:rPr>
          <w:rFonts w:ascii="Times New Roman" w:hAnsi="Times New Roman" w:cs="Times New Roman"/>
          <w:bCs/>
          <w:iCs/>
        </w:rPr>
      </w:pPr>
    </w:p>
    <w:p w14:paraId="10B9E3FC" w14:textId="55A712DA" w:rsidR="001E37D8" w:rsidRDefault="00BD6FDC">
      <w:pPr>
        <w:spacing w:after="0" w:line="276" w:lineRule="auto"/>
        <w:rPr>
          <w:rFonts w:ascii="Times New Roman" w:hAnsi="Times New Roman" w:cs="Times New Roman"/>
          <w:bCs/>
          <w:iCs/>
        </w:rPr>
      </w:pPr>
      <w:r>
        <w:rPr>
          <w:rFonts w:ascii="Times New Roman" w:hAnsi="Times New Roman" w:cs="Times New Roman"/>
          <w:bCs/>
          <w:iCs/>
        </w:rPr>
        <w:t>Mr</w:t>
      </w:r>
      <w:r w:rsidR="00646760">
        <w:rPr>
          <w:rFonts w:ascii="Times New Roman" w:hAnsi="Times New Roman" w:cs="Times New Roman"/>
          <w:bCs/>
          <w:iCs/>
        </w:rPr>
        <w:t>.</w:t>
      </w:r>
      <w:r>
        <w:rPr>
          <w:rFonts w:ascii="Times New Roman" w:hAnsi="Times New Roman" w:cs="Times New Roman"/>
          <w:bCs/>
          <w:iCs/>
        </w:rPr>
        <w:t xml:space="preserve"> Murch stated that he has been i</w:t>
      </w:r>
      <w:r w:rsidR="005C0E00">
        <w:rPr>
          <w:rFonts w:ascii="Times New Roman" w:hAnsi="Times New Roman" w:cs="Times New Roman"/>
          <w:bCs/>
          <w:iCs/>
        </w:rPr>
        <w:t xml:space="preserve">n the PEO business for over 3 decades.  </w:t>
      </w:r>
      <w:r>
        <w:rPr>
          <w:rFonts w:ascii="Times New Roman" w:hAnsi="Times New Roman" w:cs="Times New Roman"/>
          <w:bCs/>
          <w:iCs/>
        </w:rPr>
        <w:t>His company h</w:t>
      </w:r>
      <w:r w:rsidR="005C0E00">
        <w:rPr>
          <w:rFonts w:ascii="Times New Roman" w:hAnsi="Times New Roman" w:cs="Times New Roman"/>
          <w:bCs/>
          <w:iCs/>
        </w:rPr>
        <w:t>andle</w:t>
      </w:r>
      <w:r>
        <w:rPr>
          <w:rFonts w:ascii="Times New Roman" w:hAnsi="Times New Roman" w:cs="Times New Roman"/>
          <w:bCs/>
          <w:iCs/>
        </w:rPr>
        <w:t>s</w:t>
      </w:r>
      <w:r w:rsidR="005C0E00">
        <w:rPr>
          <w:rFonts w:ascii="Times New Roman" w:hAnsi="Times New Roman" w:cs="Times New Roman"/>
          <w:bCs/>
          <w:iCs/>
        </w:rPr>
        <w:t xml:space="preserve"> payroll, worker’s comp all unemployment issues and benefits administration</w:t>
      </w:r>
      <w:r w:rsidR="00B12D4E">
        <w:rPr>
          <w:rFonts w:ascii="Times New Roman" w:hAnsi="Times New Roman" w:cs="Times New Roman"/>
          <w:bCs/>
          <w:iCs/>
        </w:rPr>
        <w:t xml:space="preserve">.  </w:t>
      </w:r>
      <w:r>
        <w:rPr>
          <w:rFonts w:ascii="Times New Roman" w:hAnsi="Times New Roman" w:cs="Times New Roman"/>
          <w:bCs/>
          <w:iCs/>
        </w:rPr>
        <w:t xml:space="preserve">They </w:t>
      </w:r>
      <w:r w:rsidR="00D25D06">
        <w:rPr>
          <w:rFonts w:ascii="Times New Roman" w:hAnsi="Times New Roman" w:cs="Times New Roman"/>
          <w:bCs/>
          <w:iCs/>
        </w:rPr>
        <w:t>offer</w:t>
      </w:r>
      <w:r w:rsidR="00B12D4E">
        <w:rPr>
          <w:rFonts w:ascii="Times New Roman" w:hAnsi="Times New Roman" w:cs="Times New Roman"/>
          <w:bCs/>
          <w:iCs/>
        </w:rPr>
        <w:t xml:space="preserve"> </w:t>
      </w:r>
      <w:r>
        <w:rPr>
          <w:rFonts w:ascii="Times New Roman" w:hAnsi="Times New Roman" w:cs="Times New Roman"/>
          <w:bCs/>
          <w:iCs/>
        </w:rPr>
        <w:t xml:space="preserve">a </w:t>
      </w:r>
      <w:r w:rsidR="00B12D4E">
        <w:rPr>
          <w:rFonts w:ascii="Times New Roman" w:hAnsi="Times New Roman" w:cs="Times New Roman"/>
          <w:bCs/>
          <w:iCs/>
        </w:rPr>
        <w:t xml:space="preserve">MEP 401k.  </w:t>
      </w:r>
      <w:r>
        <w:rPr>
          <w:rFonts w:ascii="Times New Roman" w:hAnsi="Times New Roman" w:cs="Times New Roman"/>
          <w:bCs/>
          <w:iCs/>
        </w:rPr>
        <w:t>The company is a m</w:t>
      </w:r>
      <w:r w:rsidR="00B12D4E">
        <w:rPr>
          <w:rFonts w:ascii="Times New Roman" w:hAnsi="Times New Roman" w:cs="Times New Roman"/>
          <w:bCs/>
          <w:iCs/>
        </w:rPr>
        <w:t xml:space="preserve">ember of </w:t>
      </w:r>
      <w:r w:rsidR="00C474B8">
        <w:rPr>
          <w:rFonts w:ascii="Times New Roman" w:hAnsi="Times New Roman" w:cs="Times New Roman"/>
          <w:bCs/>
          <w:iCs/>
        </w:rPr>
        <w:t>NAPEO, which</w:t>
      </w:r>
      <w:r>
        <w:rPr>
          <w:rFonts w:ascii="Times New Roman" w:hAnsi="Times New Roman" w:cs="Times New Roman"/>
          <w:bCs/>
          <w:iCs/>
        </w:rPr>
        <w:t xml:space="preserve"> has </w:t>
      </w:r>
      <w:r w:rsidR="00B12D4E">
        <w:rPr>
          <w:rFonts w:ascii="Times New Roman" w:hAnsi="Times New Roman" w:cs="Times New Roman"/>
          <w:bCs/>
          <w:iCs/>
        </w:rPr>
        <w:t xml:space="preserve">25 members </w:t>
      </w:r>
      <w:r>
        <w:rPr>
          <w:rFonts w:ascii="Times New Roman" w:hAnsi="Times New Roman" w:cs="Times New Roman"/>
          <w:bCs/>
          <w:iCs/>
        </w:rPr>
        <w:t xml:space="preserve">that </w:t>
      </w:r>
      <w:r w:rsidR="00B12D4E">
        <w:rPr>
          <w:rFonts w:ascii="Times New Roman" w:hAnsi="Times New Roman" w:cs="Times New Roman"/>
          <w:bCs/>
          <w:iCs/>
        </w:rPr>
        <w:t xml:space="preserve">do business in Maine. </w:t>
      </w:r>
      <w:r>
        <w:rPr>
          <w:rFonts w:ascii="Times New Roman" w:hAnsi="Times New Roman" w:cs="Times New Roman"/>
          <w:bCs/>
          <w:iCs/>
        </w:rPr>
        <w:t xml:space="preserve"> The</w:t>
      </w:r>
      <w:r w:rsidR="00BC1824">
        <w:rPr>
          <w:rFonts w:ascii="Times New Roman" w:hAnsi="Times New Roman" w:cs="Times New Roman"/>
          <w:bCs/>
          <w:iCs/>
        </w:rPr>
        <w:t>y work with more than</w:t>
      </w:r>
      <w:r>
        <w:rPr>
          <w:rFonts w:ascii="Times New Roman" w:hAnsi="Times New Roman" w:cs="Times New Roman"/>
          <w:bCs/>
          <w:iCs/>
        </w:rPr>
        <w:t xml:space="preserve"> </w:t>
      </w:r>
      <w:r w:rsidR="00B12D4E">
        <w:rPr>
          <w:rFonts w:ascii="Times New Roman" w:hAnsi="Times New Roman" w:cs="Times New Roman"/>
          <w:bCs/>
          <w:iCs/>
        </w:rPr>
        <w:t>210 businesses</w:t>
      </w:r>
      <w:r w:rsidR="00BC1824">
        <w:rPr>
          <w:rFonts w:ascii="Times New Roman" w:hAnsi="Times New Roman" w:cs="Times New Roman"/>
          <w:bCs/>
          <w:iCs/>
        </w:rPr>
        <w:t xml:space="preserve"> and more than 4100 work site employees</w:t>
      </w:r>
      <w:r w:rsidR="00B12D4E">
        <w:rPr>
          <w:rFonts w:ascii="Times New Roman" w:hAnsi="Times New Roman" w:cs="Times New Roman"/>
          <w:bCs/>
          <w:iCs/>
        </w:rPr>
        <w:t xml:space="preserve">.  </w:t>
      </w:r>
      <w:r w:rsidR="00BC1824">
        <w:rPr>
          <w:rFonts w:ascii="Times New Roman" w:hAnsi="Times New Roman" w:cs="Times New Roman"/>
          <w:bCs/>
          <w:iCs/>
        </w:rPr>
        <w:t>Mr. Murch addressed</w:t>
      </w:r>
      <w:r w:rsidR="00B12D4E">
        <w:rPr>
          <w:rFonts w:ascii="Times New Roman" w:hAnsi="Times New Roman" w:cs="Times New Roman"/>
          <w:bCs/>
          <w:iCs/>
        </w:rPr>
        <w:t xml:space="preserve"> the multi-Party employment section which includes PEO</w:t>
      </w:r>
      <w:r w:rsidR="00BC1824">
        <w:rPr>
          <w:rFonts w:ascii="Times New Roman" w:hAnsi="Times New Roman" w:cs="Times New Roman"/>
          <w:bCs/>
          <w:iCs/>
        </w:rPr>
        <w:t>s</w:t>
      </w:r>
      <w:r w:rsidR="00B12D4E">
        <w:rPr>
          <w:rFonts w:ascii="Times New Roman" w:hAnsi="Times New Roman" w:cs="Times New Roman"/>
          <w:bCs/>
          <w:iCs/>
        </w:rPr>
        <w:t xml:space="preserve">.  </w:t>
      </w:r>
      <w:r w:rsidR="00BC1824">
        <w:rPr>
          <w:rFonts w:ascii="Times New Roman" w:hAnsi="Times New Roman" w:cs="Times New Roman"/>
          <w:bCs/>
          <w:iCs/>
        </w:rPr>
        <w:t>The question is w</w:t>
      </w:r>
      <w:r w:rsidR="00B12D4E">
        <w:rPr>
          <w:rFonts w:ascii="Times New Roman" w:hAnsi="Times New Roman" w:cs="Times New Roman"/>
          <w:bCs/>
          <w:iCs/>
        </w:rPr>
        <w:t xml:space="preserve">hich entity do the new requirements apply to?  </w:t>
      </w:r>
      <w:r w:rsidR="00BC1824">
        <w:rPr>
          <w:rFonts w:ascii="Times New Roman" w:hAnsi="Times New Roman" w:cs="Times New Roman"/>
          <w:bCs/>
          <w:iCs/>
        </w:rPr>
        <w:t>He recommends</w:t>
      </w:r>
      <w:r w:rsidR="00B12D4E">
        <w:rPr>
          <w:rFonts w:ascii="Times New Roman" w:hAnsi="Times New Roman" w:cs="Times New Roman"/>
          <w:bCs/>
          <w:iCs/>
        </w:rPr>
        <w:t xml:space="preserve"> that the relationship be at the client level.  </w:t>
      </w:r>
      <w:r w:rsidR="00646760">
        <w:rPr>
          <w:rFonts w:ascii="Times New Roman" w:hAnsi="Times New Roman" w:cs="Times New Roman"/>
          <w:bCs/>
          <w:iCs/>
        </w:rPr>
        <w:t>NAPEO w</w:t>
      </w:r>
      <w:r w:rsidR="00B12D4E">
        <w:rPr>
          <w:rFonts w:ascii="Times New Roman" w:hAnsi="Times New Roman" w:cs="Times New Roman"/>
          <w:bCs/>
          <w:iCs/>
        </w:rPr>
        <w:t xml:space="preserve">ill request language to clarify that the client employer and not the PEO will be the </w:t>
      </w:r>
      <w:r w:rsidR="00646760">
        <w:rPr>
          <w:rFonts w:ascii="Times New Roman" w:hAnsi="Times New Roman" w:cs="Times New Roman"/>
          <w:bCs/>
          <w:iCs/>
        </w:rPr>
        <w:t>covered</w:t>
      </w:r>
      <w:r w:rsidR="00B12D4E">
        <w:rPr>
          <w:rFonts w:ascii="Times New Roman" w:hAnsi="Times New Roman" w:cs="Times New Roman"/>
          <w:bCs/>
          <w:iCs/>
        </w:rPr>
        <w:t xml:space="preserve"> employer</w:t>
      </w:r>
      <w:r w:rsidR="00646760">
        <w:rPr>
          <w:rFonts w:ascii="Times New Roman" w:hAnsi="Times New Roman" w:cs="Times New Roman"/>
          <w:bCs/>
          <w:iCs/>
        </w:rPr>
        <w:t xml:space="preserve"> required to register with the Program</w:t>
      </w:r>
      <w:r w:rsidR="00B12D4E">
        <w:rPr>
          <w:rFonts w:ascii="Times New Roman" w:hAnsi="Times New Roman" w:cs="Times New Roman"/>
          <w:bCs/>
          <w:iCs/>
        </w:rPr>
        <w:t>.  NAPEO</w:t>
      </w:r>
      <w:r w:rsidR="00646760">
        <w:rPr>
          <w:rFonts w:ascii="Times New Roman" w:hAnsi="Times New Roman" w:cs="Times New Roman"/>
          <w:bCs/>
          <w:iCs/>
        </w:rPr>
        <w:t>’</w:t>
      </w:r>
      <w:r w:rsidR="00B12D4E">
        <w:rPr>
          <w:rFonts w:ascii="Times New Roman" w:hAnsi="Times New Roman" w:cs="Times New Roman"/>
          <w:bCs/>
          <w:iCs/>
        </w:rPr>
        <w:t>s requested changes are consistent with Cal, Illinois, Oregon and new legislation in N</w:t>
      </w:r>
      <w:r w:rsidR="00646760">
        <w:rPr>
          <w:rFonts w:ascii="Times New Roman" w:hAnsi="Times New Roman" w:cs="Times New Roman"/>
          <w:bCs/>
          <w:iCs/>
        </w:rPr>
        <w:t xml:space="preserve">ew </w:t>
      </w:r>
      <w:r w:rsidR="00B12D4E">
        <w:rPr>
          <w:rFonts w:ascii="Times New Roman" w:hAnsi="Times New Roman" w:cs="Times New Roman"/>
          <w:bCs/>
          <w:iCs/>
        </w:rPr>
        <w:t>J</w:t>
      </w:r>
      <w:r w:rsidR="00646760">
        <w:rPr>
          <w:rFonts w:ascii="Times New Roman" w:hAnsi="Times New Roman" w:cs="Times New Roman"/>
          <w:bCs/>
          <w:iCs/>
        </w:rPr>
        <w:t>ersey</w:t>
      </w:r>
      <w:r w:rsidR="00B12D4E">
        <w:rPr>
          <w:rFonts w:ascii="Times New Roman" w:hAnsi="Times New Roman" w:cs="Times New Roman"/>
          <w:bCs/>
          <w:iCs/>
        </w:rPr>
        <w:t xml:space="preserve">.  </w:t>
      </w:r>
    </w:p>
    <w:p w14:paraId="366344AC" w14:textId="77777777" w:rsidR="001E37D8" w:rsidRDefault="001E37D8">
      <w:pPr>
        <w:spacing w:after="0" w:line="276" w:lineRule="auto"/>
        <w:rPr>
          <w:rFonts w:ascii="Times New Roman" w:hAnsi="Times New Roman" w:cs="Times New Roman"/>
          <w:bCs/>
          <w:iCs/>
        </w:rPr>
      </w:pPr>
    </w:p>
    <w:p w14:paraId="36B3BD78" w14:textId="14FCBA68" w:rsidR="00577139" w:rsidRDefault="00B12D4E">
      <w:pPr>
        <w:spacing w:after="0" w:line="276" w:lineRule="auto"/>
        <w:rPr>
          <w:rFonts w:ascii="Times New Roman" w:hAnsi="Times New Roman" w:cs="Times New Roman"/>
          <w:bCs/>
          <w:iCs/>
        </w:rPr>
      </w:pPr>
      <w:r w:rsidRPr="00646760">
        <w:rPr>
          <w:rFonts w:ascii="Times New Roman" w:hAnsi="Times New Roman" w:cs="Times New Roman"/>
          <w:b/>
          <w:iCs/>
        </w:rPr>
        <w:t xml:space="preserve">Kent </w:t>
      </w:r>
      <w:r w:rsidR="006B7A48" w:rsidRPr="00646760">
        <w:rPr>
          <w:rFonts w:ascii="Times New Roman" w:hAnsi="Times New Roman" w:cs="Times New Roman"/>
          <w:b/>
          <w:iCs/>
        </w:rPr>
        <w:t xml:space="preserve">Mason, </w:t>
      </w:r>
      <w:r w:rsidR="006B7A48">
        <w:rPr>
          <w:rFonts w:ascii="Times New Roman" w:hAnsi="Times New Roman" w:cs="Times New Roman"/>
          <w:b/>
          <w:iCs/>
        </w:rPr>
        <w:t>of</w:t>
      </w:r>
      <w:r w:rsidR="00646760">
        <w:rPr>
          <w:rFonts w:ascii="Times New Roman" w:hAnsi="Times New Roman" w:cs="Times New Roman"/>
          <w:b/>
          <w:iCs/>
        </w:rPr>
        <w:t xml:space="preserve"> </w:t>
      </w:r>
      <w:r w:rsidRPr="00646760">
        <w:rPr>
          <w:rFonts w:ascii="Times New Roman" w:hAnsi="Times New Roman" w:cs="Times New Roman"/>
          <w:b/>
          <w:iCs/>
        </w:rPr>
        <w:t xml:space="preserve">Davis </w:t>
      </w:r>
      <w:r w:rsidR="00646760">
        <w:rPr>
          <w:rFonts w:ascii="Times New Roman" w:hAnsi="Times New Roman" w:cs="Times New Roman"/>
          <w:b/>
          <w:iCs/>
        </w:rPr>
        <w:t>&amp;</w:t>
      </w:r>
      <w:r w:rsidRPr="00646760">
        <w:rPr>
          <w:rFonts w:ascii="Times New Roman" w:hAnsi="Times New Roman" w:cs="Times New Roman"/>
          <w:b/>
          <w:iCs/>
        </w:rPr>
        <w:t xml:space="preserve"> Harmon, </w:t>
      </w:r>
      <w:r w:rsidR="00646760">
        <w:rPr>
          <w:rFonts w:ascii="Times New Roman" w:hAnsi="Times New Roman" w:cs="Times New Roman"/>
          <w:b/>
          <w:iCs/>
        </w:rPr>
        <w:t xml:space="preserve">(attending remotely) offered comments on behalf of the </w:t>
      </w:r>
      <w:r w:rsidRPr="00646760">
        <w:rPr>
          <w:rFonts w:ascii="Times New Roman" w:hAnsi="Times New Roman" w:cs="Times New Roman"/>
          <w:b/>
          <w:iCs/>
        </w:rPr>
        <w:t>American Benefits Council</w:t>
      </w:r>
      <w:r>
        <w:rPr>
          <w:rFonts w:ascii="Times New Roman" w:hAnsi="Times New Roman" w:cs="Times New Roman"/>
          <w:bCs/>
          <w:iCs/>
        </w:rPr>
        <w:t xml:space="preserve">.  </w:t>
      </w:r>
      <w:r w:rsidR="00646760">
        <w:rPr>
          <w:rFonts w:ascii="Times New Roman" w:hAnsi="Times New Roman" w:cs="Times New Roman"/>
          <w:bCs/>
          <w:iCs/>
        </w:rPr>
        <w:t>The American Benefits Council is a</w:t>
      </w:r>
      <w:r>
        <w:rPr>
          <w:rFonts w:ascii="Times New Roman" w:hAnsi="Times New Roman" w:cs="Times New Roman"/>
          <w:bCs/>
          <w:iCs/>
        </w:rPr>
        <w:t xml:space="preserve"> national employee benefits trade association. </w:t>
      </w:r>
      <w:r w:rsidR="00646760">
        <w:rPr>
          <w:rFonts w:ascii="Times New Roman" w:hAnsi="Times New Roman" w:cs="Times New Roman"/>
          <w:bCs/>
          <w:iCs/>
        </w:rPr>
        <w:t>Their members are 220 of the world’s largest companies.  Their mission in the retirement area is to expand retirement coverage and enhance retirement security.  The b</w:t>
      </w:r>
      <w:r>
        <w:rPr>
          <w:rFonts w:ascii="Times New Roman" w:hAnsi="Times New Roman" w:cs="Times New Roman"/>
          <w:bCs/>
          <w:iCs/>
        </w:rPr>
        <w:t xml:space="preserve">est way </w:t>
      </w:r>
      <w:r w:rsidR="00646760">
        <w:rPr>
          <w:rFonts w:ascii="Times New Roman" w:hAnsi="Times New Roman" w:cs="Times New Roman"/>
          <w:bCs/>
          <w:iCs/>
        </w:rPr>
        <w:t xml:space="preserve">to do that is </w:t>
      </w:r>
      <w:r w:rsidR="00D25D06">
        <w:rPr>
          <w:rFonts w:ascii="Times New Roman" w:hAnsi="Times New Roman" w:cs="Times New Roman"/>
          <w:bCs/>
          <w:iCs/>
        </w:rPr>
        <w:t xml:space="preserve">with an </w:t>
      </w:r>
      <w:r>
        <w:rPr>
          <w:rFonts w:ascii="Times New Roman" w:hAnsi="Times New Roman" w:cs="Times New Roman"/>
          <w:bCs/>
          <w:iCs/>
        </w:rPr>
        <w:t xml:space="preserve">employer sponsored retirement plans.  State Auto IRAs can be a partnership and a stepping stone.  </w:t>
      </w:r>
      <w:r w:rsidR="00646760">
        <w:rPr>
          <w:rFonts w:ascii="Times New Roman" w:hAnsi="Times New Roman" w:cs="Times New Roman"/>
          <w:bCs/>
          <w:iCs/>
        </w:rPr>
        <w:t>The p</w:t>
      </w:r>
      <w:r>
        <w:rPr>
          <w:rFonts w:ascii="Times New Roman" w:hAnsi="Times New Roman" w:cs="Times New Roman"/>
          <w:bCs/>
          <w:iCs/>
        </w:rPr>
        <w:t xml:space="preserve">rimary goal </w:t>
      </w:r>
      <w:r w:rsidR="00646760">
        <w:rPr>
          <w:rFonts w:ascii="Times New Roman" w:hAnsi="Times New Roman" w:cs="Times New Roman"/>
          <w:bCs/>
          <w:iCs/>
        </w:rPr>
        <w:t xml:space="preserve">of the comments </w:t>
      </w:r>
      <w:r>
        <w:rPr>
          <w:rFonts w:ascii="Times New Roman" w:hAnsi="Times New Roman" w:cs="Times New Roman"/>
          <w:bCs/>
          <w:iCs/>
        </w:rPr>
        <w:t xml:space="preserve">is to emphasize that </w:t>
      </w:r>
      <w:r w:rsidR="00646760">
        <w:rPr>
          <w:rFonts w:ascii="Times New Roman" w:hAnsi="Times New Roman" w:cs="Times New Roman"/>
          <w:bCs/>
          <w:iCs/>
        </w:rPr>
        <w:t>MERIT</w:t>
      </w:r>
      <w:r>
        <w:rPr>
          <w:rFonts w:ascii="Times New Roman" w:hAnsi="Times New Roman" w:cs="Times New Roman"/>
          <w:bCs/>
          <w:iCs/>
        </w:rPr>
        <w:t xml:space="preserve"> not burden employers who already have a qualified retirement plan.  </w:t>
      </w:r>
      <w:r w:rsidR="00646760">
        <w:rPr>
          <w:rFonts w:ascii="Times New Roman" w:hAnsi="Times New Roman" w:cs="Times New Roman"/>
          <w:bCs/>
          <w:iCs/>
        </w:rPr>
        <w:t xml:space="preserve">They also want to be clear that employers that cover some, but not all employees in a qualified retirement plan </w:t>
      </w:r>
      <w:r w:rsidR="00D25D06">
        <w:rPr>
          <w:rFonts w:ascii="Times New Roman" w:hAnsi="Times New Roman" w:cs="Times New Roman"/>
          <w:bCs/>
          <w:iCs/>
        </w:rPr>
        <w:t xml:space="preserve">are </w:t>
      </w:r>
      <w:r w:rsidR="00646760">
        <w:rPr>
          <w:rFonts w:ascii="Times New Roman" w:hAnsi="Times New Roman" w:cs="Times New Roman"/>
          <w:bCs/>
          <w:iCs/>
        </w:rPr>
        <w:t xml:space="preserve">exempt.  There are situations where a 5500 will cover multiple employer plans, but only one employer will be identified on the 5500.  The other companies will need to enter a certificate of exemption.  </w:t>
      </w:r>
      <w:r w:rsidR="00646694">
        <w:rPr>
          <w:rFonts w:ascii="Times New Roman" w:hAnsi="Times New Roman" w:cs="Times New Roman"/>
          <w:bCs/>
          <w:iCs/>
        </w:rPr>
        <w:t xml:space="preserve">They prefer the language in </w:t>
      </w:r>
      <w:r w:rsidR="00577139">
        <w:rPr>
          <w:rFonts w:ascii="Times New Roman" w:hAnsi="Times New Roman" w:cs="Times New Roman"/>
          <w:bCs/>
          <w:iCs/>
        </w:rPr>
        <w:t>California</w:t>
      </w:r>
      <w:r w:rsidR="00646694">
        <w:rPr>
          <w:rFonts w:ascii="Times New Roman" w:hAnsi="Times New Roman" w:cs="Times New Roman"/>
          <w:bCs/>
          <w:iCs/>
        </w:rPr>
        <w:t xml:space="preserve">, which </w:t>
      </w:r>
      <w:r w:rsidR="00577139">
        <w:rPr>
          <w:rFonts w:ascii="Times New Roman" w:hAnsi="Times New Roman" w:cs="Times New Roman"/>
          <w:bCs/>
          <w:iCs/>
        </w:rPr>
        <w:t xml:space="preserve">encourages, rather than requires the filing of the </w:t>
      </w:r>
      <w:r w:rsidR="00646694">
        <w:rPr>
          <w:rFonts w:ascii="Times New Roman" w:hAnsi="Times New Roman" w:cs="Times New Roman"/>
          <w:bCs/>
          <w:iCs/>
        </w:rPr>
        <w:t>exemption</w:t>
      </w:r>
      <w:r w:rsidR="00577139">
        <w:rPr>
          <w:rFonts w:ascii="Times New Roman" w:hAnsi="Times New Roman" w:cs="Times New Roman"/>
          <w:bCs/>
          <w:iCs/>
        </w:rPr>
        <w:t xml:space="preserve">.  </w:t>
      </w:r>
    </w:p>
    <w:p w14:paraId="51A4B8EA" w14:textId="77777777" w:rsidR="00577139" w:rsidRDefault="00577139">
      <w:pPr>
        <w:spacing w:after="0" w:line="276" w:lineRule="auto"/>
        <w:rPr>
          <w:rFonts w:ascii="Times New Roman" w:hAnsi="Times New Roman" w:cs="Times New Roman"/>
          <w:bCs/>
          <w:iCs/>
        </w:rPr>
      </w:pPr>
    </w:p>
    <w:p w14:paraId="192CD199" w14:textId="7BE88FBC" w:rsidR="00577139" w:rsidRDefault="00646694">
      <w:pPr>
        <w:spacing w:after="0" w:line="276" w:lineRule="auto"/>
        <w:rPr>
          <w:rFonts w:ascii="Times New Roman" w:hAnsi="Times New Roman" w:cs="Times New Roman"/>
          <w:bCs/>
          <w:iCs/>
        </w:rPr>
      </w:pPr>
      <w:r>
        <w:rPr>
          <w:rFonts w:ascii="Times New Roman" w:hAnsi="Times New Roman" w:cs="Times New Roman"/>
          <w:bCs/>
          <w:iCs/>
        </w:rPr>
        <w:t>Chair Beck asked if anyone else present would like to comment.  There being no further people present (in person or virtually) who wished to comment, Chair Beck noted that written comments will be accepted through October 2, 2023 and closed the Public Hearing.</w:t>
      </w:r>
    </w:p>
    <w:p w14:paraId="348446EB" w14:textId="77777777" w:rsidR="001E37D8" w:rsidRDefault="001E37D8">
      <w:pPr>
        <w:spacing w:after="0" w:line="276" w:lineRule="auto"/>
        <w:rPr>
          <w:rFonts w:ascii="Times New Roman" w:hAnsi="Times New Roman" w:cs="Times New Roman"/>
          <w:bCs/>
          <w:iCs/>
        </w:rPr>
      </w:pPr>
    </w:p>
    <w:p w14:paraId="2E2CD24C" w14:textId="4E7C256E" w:rsidR="0042793C" w:rsidRPr="004E3F6B" w:rsidRDefault="0065734E">
      <w:pPr>
        <w:spacing w:after="0" w:line="276" w:lineRule="auto"/>
        <w:rPr>
          <w:rFonts w:ascii="Times New Roman" w:hAnsi="Times New Roman" w:cs="Times New Roman"/>
          <w:b/>
        </w:rPr>
      </w:pPr>
      <w:r>
        <w:rPr>
          <w:rFonts w:ascii="Times New Roman" w:hAnsi="Times New Roman" w:cs="Times New Roman"/>
          <w:b/>
        </w:rPr>
        <w:t xml:space="preserve">Approval of MERIT Pricing </w:t>
      </w:r>
    </w:p>
    <w:p w14:paraId="13FD7559" w14:textId="77777777" w:rsidR="006830FF" w:rsidRDefault="006830FF">
      <w:pPr>
        <w:spacing w:after="0" w:line="276" w:lineRule="auto"/>
        <w:rPr>
          <w:rFonts w:ascii="Times New Roman" w:hAnsi="Times New Roman" w:cs="Times New Roman"/>
          <w:bCs/>
        </w:rPr>
      </w:pPr>
    </w:p>
    <w:p w14:paraId="66150151" w14:textId="65023EA6" w:rsidR="009B1AF9" w:rsidRDefault="002848CF">
      <w:pPr>
        <w:spacing w:after="0" w:line="276" w:lineRule="auto"/>
        <w:rPr>
          <w:rFonts w:ascii="Times New Roman" w:hAnsi="Times New Roman" w:cs="Times New Roman"/>
          <w:bCs/>
        </w:rPr>
      </w:pPr>
      <w:r>
        <w:rPr>
          <w:rFonts w:ascii="Times New Roman" w:hAnsi="Times New Roman" w:cs="Times New Roman"/>
          <w:bCs/>
        </w:rPr>
        <w:t xml:space="preserve">Beth reminded the members that this item was tabled last month.  The members requested that Beth provide additional information, specifically, information on the costs of the defined contribution programs administered by MainePers and how quickly MERIT will become self-sustaining if the program </w:t>
      </w:r>
      <w:r w:rsidR="001E3CFC">
        <w:rPr>
          <w:rFonts w:ascii="Times New Roman" w:hAnsi="Times New Roman" w:cs="Times New Roman"/>
          <w:bCs/>
        </w:rPr>
        <w:t>receives</w:t>
      </w:r>
      <w:r>
        <w:rPr>
          <w:rFonts w:ascii="Times New Roman" w:hAnsi="Times New Roman" w:cs="Times New Roman"/>
          <w:bCs/>
        </w:rPr>
        <w:t xml:space="preserve"> a $6.00 flat fee in place of the proposed $4.00 flat fee.  MainePers charges a $50 annual flat account administration fee and a 3 basis point management fee on the net asset value of the accounts, as well as a </w:t>
      </w:r>
      <w:r>
        <w:rPr>
          <w:rFonts w:ascii="Times New Roman" w:hAnsi="Times New Roman" w:cs="Times New Roman"/>
          <w:bCs/>
        </w:rPr>
        <w:lastRenderedPageBreak/>
        <w:t xml:space="preserve">4% fee from participating employers.  The MainePers programs have $61 million in assets under management, compared to the </w:t>
      </w:r>
      <w:r w:rsidR="001E3CFC">
        <w:rPr>
          <w:rFonts w:ascii="Times New Roman" w:hAnsi="Times New Roman" w:cs="Times New Roman"/>
          <w:bCs/>
        </w:rPr>
        <w:t>$</w:t>
      </w:r>
      <w:r>
        <w:rPr>
          <w:rFonts w:ascii="Times New Roman" w:hAnsi="Times New Roman" w:cs="Times New Roman"/>
          <w:bCs/>
        </w:rPr>
        <w:t>0 that we will</w:t>
      </w:r>
      <w:r w:rsidR="009B1AF9">
        <w:rPr>
          <w:rFonts w:ascii="Times New Roman" w:hAnsi="Times New Roman" w:cs="Times New Roman"/>
          <w:bCs/>
        </w:rPr>
        <w:t xml:space="preserve"> be starting with, which affects the fee terms and structure.  </w:t>
      </w:r>
    </w:p>
    <w:p w14:paraId="129FD599" w14:textId="77777777" w:rsidR="009B1AF9" w:rsidRDefault="009B1AF9">
      <w:pPr>
        <w:spacing w:after="0" w:line="276" w:lineRule="auto"/>
        <w:rPr>
          <w:rFonts w:ascii="Times New Roman" w:hAnsi="Times New Roman" w:cs="Times New Roman"/>
          <w:bCs/>
        </w:rPr>
      </w:pPr>
    </w:p>
    <w:p w14:paraId="0C7D969C" w14:textId="4B055070" w:rsidR="009B1AF9" w:rsidRDefault="009B1AF9">
      <w:pPr>
        <w:spacing w:after="0" w:line="276" w:lineRule="auto"/>
        <w:rPr>
          <w:rFonts w:ascii="Times New Roman" w:hAnsi="Times New Roman" w:cs="Times New Roman"/>
          <w:bCs/>
        </w:rPr>
      </w:pPr>
      <w:r>
        <w:rPr>
          <w:rFonts w:ascii="Times New Roman" w:hAnsi="Times New Roman" w:cs="Times New Roman"/>
          <w:bCs/>
        </w:rPr>
        <w:t xml:space="preserve">In summary MainePers charges approximately twice what the Board is proposing as a flat fee, but significantly less on the fee on the account value.  The effect of that is that accounts with low values pay a proportionately higher fee.  </w:t>
      </w:r>
      <w:r w:rsidR="001E3CFC">
        <w:rPr>
          <w:rFonts w:ascii="Times New Roman" w:hAnsi="Times New Roman" w:cs="Times New Roman"/>
          <w:bCs/>
        </w:rPr>
        <w:t>Whereas</w:t>
      </w:r>
      <w:r>
        <w:rPr>
          <w:rFonts w:ascii="Times New Roman" w:hAnsi="Times New Roman" w:cs="Times New Roman"/>
          <w:bCs/>
        </w:rPr>
        <w:t xml:space="preserve"> higher value accounts may pay a proportionately lower fee.</w:t>
      </w:r>
    </w:p>
    <w:p w14:paraId="40C6C143" w14:textId="77777777" w:rsidR="009B1AF9" w:rsidRDefault="009B1AF9">
      <w:pPr>
        <w:spacing w:after="0" w:line="276" w:lineRule="auto"/>
        <w:rPr>
          <w:rFonts w:ascii="Times New Roman" w:hAnsi="Times New Roman" w:cs="Times New Roman"/>
          <w:bCs/>
        </w:rPr>
      </w:pPr>
    </w:p>
    <w:p w14:paraId="52E83116" w14:textId="1D540212" w:rsidR="00BE3E26" w:rsidRDefault="009B1AF9">
      <w:pPr>
        <w:spacing w:after="0" w:line="276" w:lineRule="auto"/>
        <w:rPr>
          <w:rFonts w:ascii="Times New Roman" w:hAnsi="Times New Roman" w:cs="Times New Roman"/>
          <w:bCs/>
        </w:rPr>
      </w:pPr>
      <w:r>
        <w:rPr>
          <w:rFonts w:ascii="Times New Roman" w:hAnsi="Times New Roman" w:cs="Times New Roman"/>
          <w:bCs/>
        </w:rPr>
        <w:t>Pew Charitable Trusts provided a Study which includes the several alternative scenarios for sustainability, including when the program would become self-sustaining if the Board charged a $6.00 administration fee in place of the $4.00 fee.  Keeping all of the other factors the same, the study projects sustainability 1 year earlier.  Pew also offered alternatives, assuming lower employee attrition and lower spending by the Board.  Neither of those scenarios changed the timing of achieving self-</w:t>
      </w:r>
      <w:r w:rsidR="001E3CFC">
        <w:rPr>
          <w:rFonts w:ascii="Times New Roman" w:hAnsi="Times New Roman" w:cs="Times New Roman"/>
          <w:bCs/>
        </w:rPr>
        <w:t>sustainability</w:t>
      </w:r>
      <w:r>
        <w:rPr>
          <w:rFonts w:ascii="Times New Roman" w:hAnsi="Times New Roman" w:cs="Times New Roman"/>
          <w:bCs/>
        </w:rPr>
        <w:t xml:space="preserve">.  Beth emphasized that these are projections going out </w:t>
      </w:r>
      <w:r w:rsidR="00750B37">
        <w:rPr>
          <w:rFonts w:ascii="Times New Roman" w:hAnsi="Times New Roman" w:cs="Times New Roman"/>
          <w:bCs/>
        </w:rPr>
        <w:t>for some time.</w:t>
      </w:r>
      <w:r>
        <w:rPr>
          <w:rFonts w:ascii="Times New Roman" w:hAnsi="Times New Roman" w:cs="Times New Roman"/>
          <w:bCs/>
        </w:rPr>
        <w:t xml:space="preserve">  There can be a lot of intervening events that are not accounted for that will affect </w:t>
      </w:r>
      <w:r w:rsidR="00750B37">
        <w:rPr>
          <w:rFonts w:ascii="Times New Roman" w:hAnsi="Times New Roman" w:cs="Times New Roman"/>
          <w:bCs/>
        </w:rPr>
        <w:t>reality</w:t>
      </w:r>
      <w:r>
        <w:rPr>
          <w:rFonts w:ascii="Times New Roman" w:hAnsi="Times New Roman" w:cs="Times New Roman"/>
          <w:bCs/>
        </w:rPr>
        <w:t xml:space="preserve">.  She noted that we have the benefit of the experience </w:t>
      </w:r>
      <w:r w:rsidR="00750B37">
        <w:rPr>
          <w:rFonts w:ascii="Times New Roman" w:hAnsi="Times New Roman" w:cs="Times New Roman"/>
          <w:bCs/>
        </w:rPr>
        <w:t>of</w:t>
      </w:r>
      <w:r>
        <w:rPr>
          <w:rFonts w:ascii="Times New Roman" w:hAnsi="Times New Roman" w:cs="Times New Roman"/>
          <w:bCs/>
        </w:rPr>
        <w:t xml:space="preserve"> other states, but those programs at most have been operating five years and that was through the pandemic.</w:t>
      </w:r>
      <w:r w:rsidR="00750B37">
        <w:rPr>
          <w:rFonts w:ascii="Times New Roman" w:hAnsi="Times New Roman" w:cs="Times New Roman"/>
          <w:bCs/>
        </w:rPr>
        <w:t xml:space="preserve">  She noted that the Board is likely to come in under budget in several lines this year, but there may be expenses that were not fully accounted for in later years, such as the costs of enforcement.  </w:t>
      </w:r>
    </w:p>
    <w:p w14:paraId="1B787120" w14:textId="77777777" w:rsidR="009B1AF9" w:rsidRDefault="009B1AF9">
      <w:pPr>
        <w:spacing w:after="0" w:line="276" w:lineRule="auto"/>
        <w:rPr>
          <w:rFonts w:ascii="Times New Roman" w:hAnsi="Times New Roman" w:cs="Times New Roman"/>
          <w:bCs/>
        </w:rPr>
      </w:pPr>
    </w:p>
    <w:p w14:paraId="56350841" w14:textId="6DBA5EC0" w:rsidR="009B1AF9" w:rsidRDefault="009B1AF9">
      <w:pPr>
        <w:spacing w:after="0" w:line="276" w:lineRule="auto"/>
        <w:rPr>
          <w:rFonts w:ascii="Times New Roman" w:hAnsi="Times New Roman" w:cs="Times New Roman"/>
          <w:bCs/>
        </w:rPr>
      </w:pPr>
      <w:r>
        <w:rPr>
          <w:rFonts w:ascii="Times New Roman" w:hAnsi="Times New Roman" w:cs="Times New Roman"/>
          <w:bCs/>
        </w:rPr>
        <w:t xml:space="preserve">The members had a robust discussion of </w:t>
      </w:r>
      <w:r w:rsidR="00115124">
        <w:rPr>
          <w:rFonts w:ascii="Times New Roman" w:hAnsi="Times New Roman" w:cs="Times New Roman"/>
          <w:bCs/>
        </w:rPr>
        <w:t>a $4.00 fee versus a $6.00 fee.</w:t>
      </w:r>
      <w:r w:rsidR="00D86BB7">
        <w:rPr>
          <w:rFonts w:ascii="Times New Roman" w:hAnsi="Times New Roman" w:cs="Times New Roman"/>
          <w:bCs/>
        </w:rPr>
        <w:t xml:space="preserve">  </w:t>
      </w:r>
      <w:r w:rsidR="00433066">
        <w:rPr>
          <w:rFonts w:ascii="Times New Roman" w:hAnsi="Times New Roman" w:cs="Times New Roman"/>
          <w:bCs/>
        </w:rPr>
        <w:t>There was discussion about how the proposed fee compares to fees charged by other States.  Mr. Colpitts commented that charging $6.00 would have little overall effect on achieving breakeven, but for the small accounts as the program begins, could have a larger impact on individual accounts.  Ms. Neuman supported that comment and the principle of keeping fees on the lower end.</w:t>
      </w:r>
    </w:p>
    <w:p w14:paraId="3BB4AD9E" w14:textId="77777777" w:rsidR="002848CF" w:rsidRDefault="002848CF">
      <w:pPr>
        <w:spacing w:after="0" w:line="276" w:lineRule="auto"/>
        <w:rPr>
          <w:rFonts w:ascii="Times New Roman" w:hAnsi="Times New Roman" w:cs="Times New Roman"/>
          <w:bCs/>
        </w:rPr>
      </w:pPr>
    </w:p>
    <w:p w14:paraId="6EB3DA7A" w14:textId="55B6F27C" w:rsidR="00BE3E26" w:rsidRPr="004E3F6B" w:rsidRDefault="00C474B8" w:rsidP="00BE3E26">
      <w:pPr>
        <w:rPr>
          <w:rFonts w:ascii="Times New Roman" w:hAnsi="Times New Roman" w:cs="Times New Roman"/>
          <w:b/>
          <w:i/>
        </w:rPr>
      </w:pPr>
      <w:r>
        <w:rPr>
          <w:rFonts w:ascii="Times New Roman" w:hAnsi="Times New Roman" w:cs="Times New Roman"/>
          <w:b/>
          <w:i/>
        </w:rPr>
        <w:t xml:space="preserve">Mr. </w:t>
      </w:r>
      <w:r w:rsidR="006D67AA">
        <w:rPr>
          <w:rFonts w:ascii="Times New Roman" w:hAnsi="Times New Roman" w:cs="Times New Roman"/>
          <w:b/>
          <w:i/>
        </w:rPr>
        <w:t xml:space="preserve">Piltch </w:t>
      </w:r>
      <w:r w:rsidR="006D67AA" w:rsidRPr="004E3F6B">
        <w:rPr>
          <w:rFonts w:ascii="Times New Roman" w:hAnsi="Times New Roman" w:cs="Times New Roman"/>
          <w:b/>
          <w:i/>
        </w:rPr>
        <w:t>moved</w:t>
      </w:r>
      <w:r w:rsidR="00BE3E26" w:rsidRPr="004E3F6B">
        <w:rPr>
          <w:rFonts w:ascii="Times New Roman" w:hAnsi="Times New Roman" w:cs="Times New Roman"/>
          <w:b/>
          <w:i/>
        </w:rPr>
        <w:t xml:space="preserve"> </w:t>
      </w:r>
      <w:r w:rsidR="001E37D8">
        <w:rPr>
          <w:rFonts w:ascii="Times New Roman" w:hAnsi="Times New Roman" w:cs="Times New Roman"/>
          <w:b/>
          <w:i/>
        </w:rPr>
        <w:t>to approve the</w:t>
      </w:r>
      <w:r w:rsidR="00BE3E26">
        <w:rPr>
          <w:rFonts w:ascii="Times New Roman" w:hAnsi="Times New Roman" w:cs="Times New Roman"/>
          <w:b/>
          <w:i/>
        </w:rPr>
        <w:t xml:space="preserve"> </w:t>
      </w:r>
      <w:r w:rsidR="001E37D8">
        <w:rPr>
          <w:rFonts w:ascii="Times New Roman" w:hAnsi="Times New Roman" w:cs="Times New Roman"/>
          <w:b/>
          <w:i/>
        </w:rPr>
        <w:t xml:space="preserve">administration </w:t>
      </w:r>
      <w:r w:rsidR="00BE3E26">
        <w:rPr>
          <w:rFonts w:ascii="Times New Roman" w:hAnsi="Times New Roman" w:cs="Times New Roman"/>
          <w:b/>
          <w:i/>
        </w:rPr>
        <w:t xml:space="preserve">pricing for MERIT </w:t>
      </w:r>
      <w:r w:rsidR="001E37D8">
        <w:rPr>
          <w:rFonts w:ascii="Times New Roman" w:hAnsi="Times New Roman" w:cs="Times New Roman"/>
          <w:b/>
          <w:i/>
        </w:rPr>
        <w:t>to include a total 20 basis point asset based fee of which 15 basis points will be paid to Vestwell for administrative services and 5 basis points will be paid to the board for program administration and a $</w:t>
      </w:r>
      <w:r>
        <w:rPr>
          <w:rFonts w:ascii="Times New Roman" w:hAnsi="Times New Roman" w:cs="Times New Roman"/>
          <w:b/>
          <w:i/>
        </w:rPr>
        <w:t>26.00</w:t>
      </w:r>
      <w:r w:rsidR="001E37D8">
        <w:rPr>
          <w:rFonts w:ascii="Times New Roman" w:hAnsi="Times New Roman" w:cs="Times New Roman"/>
          <w:b/>
          <w:i/>
        </w:rPr>
        <w:t xml:space="preserve"> flat fee of which $22.00 will be paid to Vestwell for administrative services and $</w:t>
      </w:r>
      <w:r>
        <w:rPr>
          <w:rFonts w:ascii="Times New Roman" w:hAnsi="Times New Roman" w:cs="Times New Roman"/>
          <w:b/>
          <w:i/>
        </w:rPr>
        <w:t>4.00</w:t>
      </w:r>
      <w:r w:rsidR="001E37D8">
        <w:rPr>
          <w:rFonts w:ascii="Times New Roman" w:hAnsi="Times New Roman" w:cs="Times New Roman"/>
          <w:b/>
          <w:i/>
        </w:rPr>
        <w:t xml:space="preserve"> will be paid to the Board for program administration</w:t>
      </w:r>
      <w:r w:rsidR="00BE3E26" w:rsidRPr="004E3F6B">
        <w:rPr>
          <w:rFonts w:ascii="Times New Roman" w:hAnsi="Times New Roman" w:cs="Times New Roman"/>
          <w:b/>
          <w:i/>
        </w:rPr>
        <w:t xml:space="preserve">.  The motion was seconded by </w:t>
      </w:r>
      <w:r>
        <w:rPr>
          <w:rFonts w:ascii="Times New Roman" w:hAnsi="Times New Roman" w:cs="Times New Roman"/>
          <w:b/>
          <w:i/>
        </w:rPr>
        <w:t xml:space="preserve">Mr. Colpitts </w:t>
      </w:r>
      <w:r w:rsidR="00BE3E26" w:rsidRPr="004E3F6B">
        <w:rPr>
          <w:rFonts w:ascii="Times New Roman" w:hAnsi="Times New Roman" w:cs="Times New Roman"/>
          <w:b/>
          <w:i/>
        </w:rPr>
        <w:t xml:space="preserve">and adopted unanimously. </w:t>
      </w:r>
    </w:p>
    <w:p w14:paraId="321BD1E2" w14:textId="5940D9EF" w:rsidR="008B6BE0" w:rsidRDefault="006D67AA">
      <w:pPr>
        <w:spacing w:after="0" w:line="276" w:lineRule="auto"/>
        <w:rPr>
          <w:rFonts w:ascii="Times New Roman" w:hAnsi="Times New Roman" w:cs="Times New Roman"/>
          <w:bCs/>
        </w:rPr>
      </w:pPr>
      <w:r>
        <w:rPr>
          <w:rFonts w:ascii="Times New Roman" w:hAnsi="Times New Roman" w:cs="Times New Roman"/>
          <w:bCs/>
        </w:rPr>
        <w:t>There was discussion about a mistake in the Pricing memo that Beth prepared for the Board, where two sentences were jumbled together in the notes explaining the fees in Chart A.</w:t>
      </w:r>
    </w:p>
    <w:p w14:paraId="56C86045" w14:textId="77777777" w:rsidR="001E37D8" w:rsidRDefault="001E37D8">
      <w:pPr>
        <w:spacing w:after="0" w:line="276" w:lineRule="auto"/>
        <w:rPr>
          <w:rFonts w:ascii="Times New Roman" w:hAnsi="Times New Roman" w:cs="Times New Roman"/>
          <w:bCs/>
        </w:rPr>
      </w:pPr>
    </w:p>
    <w:p w14:paraId="163462DA" w14:textId="5238F418" w:rsidR="001E37D8" w:rsidRDefault="001E37D8">
      <w:pPr>
        <w:spacing w:after="0" w:line="276" w:lineRule="auto"/>
        <w:rPr>
          <w:rFonts w:ascii="Times New Roman" w:hAnsi="Times New Roman" w:cs="Times New Roman"/>
          <w:b/>
        </w:rPr>
      </w:pPr>
      <w:r w:rsidRPr="00C474B8">
        <w:rPr>
          <w:rFonts w:ascii="Times New Roman" w:hAnsi="Times New Roman" w:cs="Times New Roman"/>
          <w:b/>
        </w:rPr>
        <w:t>Authorization to Complete the RFP for Media and Digital Marketing Services to include incurring costs in 2024.</w:t>
      </w:r>
    </w:p>
    <w:p w14:paraId="11C79C12" w14:textId="77777777" w:rsidR="006D67AA" w:rsidRDefault="006D67AA">
      <w:pPr>
        <w:spacing w:after="0" w:line="276" w:lineRule="auto"/>
        <w:rPr>
          <w:rFonts w:ascii="Times New Roman" w:hAnsi="Times New Roman" w:cs="Times New Roman"/>
          <w:b/>
        </w:rPr>
      </w:pPr>
    </w:p>
    <w:p w14:paraId="6F2806B6" w14:textId="7690D4A8" w:rsidR="006D67AA" w:rsidRPr="003D362B" w:rsidRDefault="003D362B">
      <w:pPr>
        <w:spacing w:after="0" w:line="276" w:lineRule="auto"/>
        <w:rPr>
          <w:rFonts w:ascii="Times New Roman" w:hAnsi="Times New Roman" w:cs="Times New Roman"/>
          <w:bCs/>
        </w:rPr>
      </w:pPr>
      <w:r>
        <w:rPr>
          <w:rFonts w:ascii="Times New Roman" w:hAnsi="Times New Roman" w:cs="Times New Roman"/>
          <w:bCs/>
        </w:rPr>
        <w:t>Beth noted that the Board had discussed the RFP at the August Board meeting and determined that the Board does not need to separately approve RFPs if it is for something in the budget, unless it is for a consultant that reports to the Board, such as the Investment Advisors or the Auditors.  Beth brought this before the Board again because much of the proposed expenditure from this RFP will take place in 2024.  The RFP is out currently.  It requests submission of proposals for work in 2024 with a budget at $55,00 and at $85,000, so that the Board can see what type of plan each amount will buy for the Board.  Beth is seeking ratification of the posting of the RFP for Marketing and Digital Services.</w:t>
      </w:r>
    </w:p>
    <w:p w14:paraId="0733E584" w14:textId="77777777" w:rsidR="001E37D8" w:rsidRDefault="001E37D8">
      <w:pPr>
        <w:spacing w:after="0" w:line="276" w:lineRule="auto"/>
        <w:rPr>
          <w:rFonts w:ascii="Times New Roman" w:hAnsi="Times New Roman" w:cs="Times New Roman"/>
          <w:bCs/>
        </w:rPr>
      </w:pPr>
    </w:p>
    <w:p w14:paraId="185B27E6" w14:textId="57762473" w:rsidR="001E37D8" w:rsidRDefault="00C474B8">
      <w:pPr>
        <w:spacing w:after="0" w:line="276" w:lineRule="auto"/>
        <w:rPr>
          <w:rFonts w:ascii="Times New Roman" w:hAnsi="Times New Roman" w:cs="Times New Roman"/>
          <w:bCs/>
        </w:rPr>
      </w:pPr>
      <w:r>
        <w:rPr>
          <w:rFonts w:ascii="Times New Roman" w:hAnsi="Times New Roman" w:cs="Times New Roman"/>
          <w:b/>
          <w:i/>
        </w:rPr>
        <w:lastRenderedPageBreak/>
        <w:t>Mr. Piltch</w:t>
      </w:r>
      <w:r w:rsidR="001E37D8" w:rsidRPr="004E3F6B">
        <w:rPr>
          <w:rFonts w:ascii="Times New Roman" w:hAnsi="Times New Roman" w:cs="Times New Roman"/>
          <w:b/>
          <w:i/>
        </w:rPr>
        <w:t xml:space="preserve"> </w:t>
      </w:r>
      <w:r w:rsidR="001E37D8">
        <w:rPr>
          <w:rFonts w:ascii="Times New Roman" w:hAnsi="Times New Roman" w:cs="Times New Roman"/>
          <w:b/>
          <w:i/>
        </w:rPr>
        <w:t xml:space="preserve">made a motion to authorize the completion of the RFP for </w:t>
      </w:r>
      <w:r w:rsidR="00BB7FAF">
        <w:rPr>
          <w:rFonts w:ascii="Times New Roman" w:hAnsi="Times New Roman" w:cs="Times New Roman"/>
          <w:b/>
          <w:i/>
        </w:rPr>
        <w:t xml:space="preserve">Media and </w:t>
      </w:r>
      <w:r w:rsidR="001E37D8">
        <w:rPr>
          <w:rFonts w:ascii="Times New Roman" w:hAnsi="Times New Roman" w:cs="Times New Roman"/>
          <w:b/>
          <w:i/>
        </w:rPr>
        <w:t xml:space="preserve">Digital </w:t>
      </w:r>
      <w:r w:rsidR="00BB7FAF">
        <w:rPr>
          <w:rFonts w:ascii="Times New Roman" w:hAnsi="Times New Roman" w:cs="Times New Roman"/>
          <w:b/>
          <w:i/>
        </w:rPr>
        <w:t>Marketing Services</w:t>
      </w:r>
      <w:r w:rsidR="003D362B">
        <w:rPr>
          <w:rFonts w:ascii="Times New Roman" w:hAnsi="Times New Roman" w:cs="Times New Roman"/>
          <w:b/>
          <w:i/>
        </w:rPr>
        <w:t xml:space="preserve"> with a budget of up to $85,000</w:t>
      </w:r>
      <w:r w:rsidR="001E37D8">
        <w:rPr>
          <w:rFonts w:ascii="Times New Roman" w:hAnsi="Times New Roman" w:cs="Times New Roman"/>
          <w:b/>
          <w:i/>
        </w:rPr>
        <w:t xml:space="preserve"> .  The motion was </w:t>
      </w:r>
      <w:r w:rsidR="001E37D8" w:rsidRPr="004E3F6B">
        <w:rPr>
          <w:rFonts w:ascii="Times New Roman" w:hAnsi="Times New Roman" w:cs="Times New Roman"/>
          <w:b/>
          <w:i/>
        </w:rPr>
        <w:t>seconded by</w:t>
      </w:r>
      <w:r w:rsidR="001E37D8">
        <w:rPr>
          <w:rFonts w:ascii="Times New Roman" w:hAnsi="Times New Roman" w:cs="Times New Roman"/>
          <w:b/>
          <w:i/>
        </w:rPr>
        <w:t xml:space="preserve"> Ms. </w:t>
      </w:r>
      <w:r>
        <w:rPr>
          <w:rFonts w:ascii="Times New Roman" w:hAnsi="Times New Roman" w:cs="Times New Roman"/>
          <w:b/>
          <w:i/>
        </w:rPr>
        <w:t>Linzer</w:t>
      </w:r>
      <w:r w:rsidR="001E37D8">
        <w:rPr>
          <w:rFonts w:ascii="Times New Roman" w:hAnsi="Times New Roman" w:cs="Times New Roman"/>
          <w:b/>
          <w:i/>
        </w:rPr>
        <w:t xml:space="preserve"> </w:t>
      </w:r>
      <w:r w:rsidR="001E37D8" w:rsidRPr="004E3F6B">
        <w:rPr>
          <w:rFonts w:ascii="Times New Roman" w:hAnsi="Times New Roman" w:cs="Times New Roman"/>
          <w:b/>
          <w:i/>
        </w:rPr>
        <w:t>and approved unanimously</w:t>
      </w:r>
    </w:p>
    <w:p w14:paraId="0FBDD451" w14:textId="77777777" w:rsidR="00EC4377" w:rsidRDefault="00EC4377">
      <w:pPr>
        <w:spacing w:after="0" w:line="276" w:lineRule="auto"/>
        <w:rPr>
          <w:rFonts w:ascii="Times New Roman" w:hAnsi="Times New Roman" w:cs="Times New Roman"/>
          <w:bCs/>
        </w:rPr>
      </w:pPr>
    </w:p>
    <w:p w14:paraId="560940D4" w14:textId="4DADFA91" w:rsidR="009B40C2" w:rsidRPr="006F0B27" w:rsidRDefault="006F0B27">
      <w:pPr>
        <w:spacing w:after="0" w:line="276" w:lineRule="auto"/>
        <w:rPr>
          <w:rFonts w:ascii="Times New Roman" w:hAnsi="Times New Roman" w:cs="Times New Roman"/>
          <w:bCs/>
        </w:rPr>
      </w:pPr>
      <w:r>
        <w:rPr>
          <w:rFonts w:ascii="Times New Roman" w:hAnsi="Times New Roman" w:cs="Times New Roman"/>
          <w:bCs/>
        </w:rPr>
        <w:t xml:space="preserve">Chair </w:t>
      </w:r>
      <w:r w:rsidR="00171128">
        <w:rPr>
          <w:rFonts w:ascii="Times New Roman" w:hAnsi="Times New Roman" w:cs="Times New Roman"/>
          <w:bCs/>
        </w:rPr>
        <w:t>Beck</w:t>
      </w:r>
      <w:r>
        <w:rPr>
          <w:rFonts w:ascii="Times New Roman" w:hAnsi="Times New Roman" w:cs="Times New Roman"/>
          <w:bCs/>
        </w:rPr>
        <w:t xml:space="preserve"> asked for a Motion to Adjourn</w:t>
      </w:r>
    </w:p>
    <w:p w14:paraId="0000004C" w14:textId="0EDBBCCA" w:rsidR="002152A6" w:rsidRPr="004E3F6B" w:rsidRDefault="0060645C">
      <w:pPr>
        <w:spacing w:after="0" w:line="276" w:lineRule="auto"/>
        <w:rPr>
          <w:rFonts w:ascii="Times New Roman" w:hAnsi="Times New Roman" w:cs="Times New Roman"/>
          <w:b/>
        </w:rPr>
      </w:pPr>
      <w:r w:rsidRPr="004E3F6B">
        <w:rPr>
          <w:rFonts w:ascii="Times New Roman" w:hAnsi="Times New Roman" w:cs="Times New Roman"/>
          <w:b/>
        </w:rPr>
        <w:tab/>
      </w:r>
      <w:r w:rsidRPr="004E3F6B">
        <w:rPr>
          <w:rFonts w:ascii="Times New Roman" w:hAnsi="Times New Roman" w:cs="Times New Roman"/>
          <w:b/>
        </w:rPr>
        <w:tab/>
      </w:r>
      <w:r w:rsidRPr="004E3F6B">
        <w:rPr>
          <w:rFonts w:ascii="Times New Roman" w:hAnsi="Times New Roman" w:cs="Times New Roman"/>
          <w:b/>
        </w:rPr>
        <w:tab/>
      </w:r>
    </w:p>
    <w:p w14:paraId="34514425" w14:textId="70E137D3" w:rsidR="009D0613" w:rsidRDefault="00CF2CA7">
      <w:pPr>
        <w:spacing w:after="0" w:line="276" w:lineRule="auto"/>
        <w:rPr>
          <w:b/>
          <w:i/>
        </w:rPr>
      </w:pPr>
      <w:r>
        <w:rPr>
          <w:rFonts w:ascii="Times New Roman" w:hAnsi="Times New Roman" w:cs="Times New Roman"/>
          <w:b/>
          <w:i/>
        </w:rPr>
        <w:t>Daniel Piltch</w:t>
      </w:r>
      <w:r w:rsidR="008E7FCF" w:rsidRPr="004E3F6B">
        <w:rPr>
          <w:rFonts w:ascii="Times New Roman" w:hAnsi="Times New Roman" w:cs="Times New Roman"/>
          <w:b/>
          <w:i/>
        </w:rPr>
        <w:t xml:space="preserve"> </w:t>
      </w:r>
      <w:r w:rsidR="00453745">
        <w:rPr>
          <w:rFonts w:ascii="Times New Roman" w:hAnsi="Times New Roman" w:cs="Times New Roman"/>
          <w:b/>
          <w:i/>
        </w:rPr>
        <w:t xml:space="preserve">made a motion to adjourn the meeting.  The motion was </w:t>
      </w:r>
      <w:r w:rsidR="0060645C" w:rsidRPr="004E3F6B">
        <w:rPr>
          <w:rFonts w:ascii="Times New Roman" w:hAnsi="Times New Roman" w:cs="Times New Roman"/>
          <w:b/>
          <w:i/>
        </w:rPr>
        <w:t>seconded by</w:t>
      </w:r>
      <w:r w:rsidR="00F749D7">
        <w:rPr>
          <w:rFonts w:ascii="Times New Roman" w:hAnsi="Times New Roman" w:cs="Times New Roman"/>
          <w:b/>
          <w:i/>
        </w:rPr>
        <w:t xml:space="preserve"> </w:t>
      </w:r>
      <w:r>
        <w:rPr>
          <w:rFonts w:ascii="Times New Roman" w:hAnsi="Times New Roman" w:cs="Times New Roman"/>
          <w:b/>
          <w:i/>
        </w:rPr>
        <w:t>Mr. Colpitts</w:t>
      </w:r>
      <w:r w:rsidR="008E7FCF">
        <w:rPr>
          <w:rFonts w:ascii="Times New Roman" w:hAnsi="Times New Roman" w:cs="Times New Roman"/>
          <w:b/>
          <w:i/>
        </w:rPr>
        <w:t xml:space="preserve"> </w:t>
      </w:r>
      <w:r w:rsidR="0060645C" w:rsidRPr="004E3F6B">
        <w:rPr>
          <w:rFonts w:ascii="Times New Roman" w:hAnsi="Times New Roman" w:cs="Times New Roman"/>
          <w:b/>
          <w:i/>
        </w:rPr>
        <w:t>and approved unanimously.</w:t>
      </w:r>
      <w:r w:rsidR="0060645C" w:rsidRPr="004E3F6B">
        <w:rPr>
          <w:rFonts w:ascii="Times New Roman" w:hAnsi="Times New Roman" w:cs="Times New Roman"/>
          <w:b/>
          <w:i/>
        </w:rPr>
        <w:tab/>
      </w:r>
      <w:r w:rsidR="0060645C">
        <w:rPr>
          <w:b/>
          <w:i/>
        </w:rPr>
        <w:tab/>
      </w:r>
    </w:p>
    <w:p w14:paraId="78768B77" w14:textId="77777777" w:rsidR="009D0613" w:rsidRDefault="009D0613">
      <w:pPr>
        <w:spacing w:after="0" w:line="276" w:lineRule="auto"/>
        <w:rPr>
          <w:b/>
          <w:i/>
        </w:rPr>
      </w:pPr>
    </w:p>
    <w:p w14:paraId="0000004F" w14:textId="3F6E01B2" w:rsidR="002152A6" w:rsidRPr="00142A12" w:rsidRDefault="009D0613">
      <w:pPr>
        <w:spacing w:after="0" w:line="276" w:lineRule="auto"/>
        <w:rPr>
          <w:rFonts w:ascii="Times New Roman" w:hAnsi="Times New Roman" w:cs="Times New Roman"/>
        </w:rPr>
      </w:pPr>
      <w:r w:rsidRPr="00142A12">
        <w:rPr>
          <w:rFonts w:ascii="Times New Roman" w:hAnsi="Times New Roman" w:cs="Times New Roman"/>
          <w:bCs/>
          <w:iCs/>
        </w:rPr>
        <w:t xml:space="preserve">The meeting adjourned at </w:t>
      </w:r>
      <w:r w:rsidR="008E7FCF" w:rsidRPr="00142A12">
        <w:rPr>
          <w:rFonts w:ascii="Times New Roman" w:hAnsi="Times New Roman" w:cs="Times New Roman"/>
          <w:bCs/>
          <w:iCs/>
        </w:rPr>
        <w:t>2:</w:t>
      </w:r>
      <w:r w:rsidR="00C474B8">
        <w:rPr>
          <w:rFonts w:ascii="Times New Roman" w:hAnsi="Times New Roman" w:cs="Times New Roman"/>
          <w:bCs/>
          <w:iCs/>
        </w:rPr>
        <w:t>15</w:t>
      </w:r>
      <w:r w:rsidRPr="00142A12">
        <w:rPr>
          <w:rFonts w:ascii="Times New Roman" w:hAnsi="Times New Roman" w:cs="Times New Roman"/>
          <w:bCs/>
          <w:iCs/>
        </w:rPr>
        <w:t>.</w:t>
      </w:r>
      <w:r w:rsidR="0060645C" w:rsidRPr="00142A12">
        <w:rPr>
          <w:rFonts w:ascii="Times New Roman" w:hAnsi="Times New Roman" w:cs="Times New Roman"/>
          <w:b/>
          <w:i/>
        </w:rPr>
        <w:tab/>
      </w:r>
      <w:r w:rsidR="0060645C" w:rsidRPr="00142A12">
        <w:rPr>
          <w:rFonts w:ascii="Times New Roman" w:hAnsi="Times New Roman" w:cs="Times New Roman"/>
        </w:rPr>
        <w:tab/>
      </w:r>
      <w:r w:rsidR="0060645C" w:rsidRPr="00142A12">
        <w:rPr>
          <w:rFonts w:ascii="Times New Roman" w:hAnsi="Times New Roman" w:cs="Times New Roman"/>
        </w:rPr>
        <w:tab/>
      </w:r>
      <w:r w:rsidR="0060645C" w:rsidRPr="00142A12">
        <w:rPr>
          <w:rFonts w:ascii="Times New Roman" w:hAnsi="Times New Roman" w:cs="Times New Roman"/>
        </w:rPr>
        <w:tab/>
      </w:r>
      <w:r w:rsidR="0060645C" w:rsidRPr="00142A12">
        <w:rPr>
          <w:rFonts w:ascii="Times New Roman" w:hAnsi="Times New Roman" w:cs="Times New Roman"/>
        </w:rPr>
        <w:tab/>
      </w:r>
      <w:r w:rsidR="0060645C" w:rsidRPr="00142A12">
        <w:rPr>
          <w:rFonts w:ascii="Times New Roman" w:hAnsi="Times New Roman" w:cs="Times New Roman"/>
        </w:rPr>
        <w:tab/>
      </w:r>
    </w:p>
    <w:p w14:paraId="00000050" w14:textId="77777777" w:rsidR="002152A6" w:rsidRDefault="0060645C">
      <w:r>
        <w:t xml:space="preserve"> </w:t>
      </w:r>
    </w:p>
    <w:p w14:paraId="00000051" w14:textId="77777777" w:rsidR="002152A6" w:rsidRDefault="002152A6"/>
    <w:p w14:paraId="78379059" w14:textId="77777777" w:rsidR="00F749D7" w:rsidRDefault="00F749D7"/>
    <w:p w14:paraId="33C8BA24" w14:textId="77777777" w:rsidR="00F749D7" w:rsidRDefault="00F749D7"/>
    <w:p w14:paraId="43DCD0F8" w14:textId="77777777" w:rsidR="00F749D7" w:rsidRDefault="00F749D7"/>
    <w:p w14:paraId="65F0F2AD" w14:textId="77777777" w:rsidR="00F749D7" w:rsidRDefault="00F749D7"/>
    <w:p w14:paraId="70485F19" w14:textId="15ED982E" w:rsidR="00830404" w:rsidRDefault="00830404"/>
    <w:sectPr w:rsidR="0083040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4E7A" w14:textId="77777777" w:rsidR="00537575" w:rsidRDefault="00537575">
      <w:pPr>
        <w:spacing w:after="0" w:line="240" w:lineRule="auto"/>
      </w:pPr>
      <w:r>
        <w:separator/>
      </w:r>
    </w:p>
  </w:endnote>
  <w:endnote w:type="continuationSeparator" w:id="0">
    <w:p w14:paraId="594EA86E" w14:textId="77777777" w:rsidR="00537575" w:rsidRDefault="005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00E1EEE" w:rsidR="002152A6" w:rsidRDefault="0060645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26210">
      <w:rPr>
        <w:noProof/>
        <w:color w:val="000000"/>
      </w:rPr>
      <w:t>1</w:t>
    </w:r>
    <w:r>
      <w:rPr>
        <w:color w:val="000000"/>
      </w:rPr>
      <w:fldChar w:fldCharType="end"/>
    </w:r>
  </w:p>
  <w:p w14:paraId="00000053" w14:textId="77777777" w:rsidR="002152A6" w:rsidRDefault="002152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5336" w14:textId="77777777" w:rsidR="00537575" w:rsidRDefault="00537575">
      <w:pPr>
        <w:spacing w:after="0" w:line="240" w:lineRule="auto"/>
      </w:pPr>
      <w:r>
        <w:separator/>
      </w:r>
    </w:p>
  </w:footnote>
  <w:footnote w:type="continuationSeparator" w:id="0">
    <w:p w14:paraId="60D89C01" w14:textId="77777777" w:rsidR="00537575" w:rsidRDefault="005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419"/>
    <w:multiLevelType w:val="hybridMultilevel"/>
    <w:tmpl w:val="FA5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69D"/>
    <w:multiLevelType w:val="multilevel"/>
    <w:tmpl w:val="17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6DA"/>
    <w:multiLevelType w:val="multilevel"/>
    <w:tmpl w:val="9AD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33C57"/>
    <w:multiLevelType w:val="multilevel"/>
    <w:tmpl w:val="3A2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37E40"/>
    <w:multiLevelType w:val="multilevel"/>
    <w:tmpl w:val="432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D7949"/>
    <w:multiLevelType w:val="multilevel"/>
    <w:tmpl w:val="738C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567621"/>
    <w:multiLevelType w:val="hybridMultilevel"/>
    <w:tmpl w:val="2C004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F4716D7"/>
    <w:multiLevelType w:val="multilevel"/>
    <w:tmpl w:val="CEA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22C8B"/>
    <w:multiLevelType w:val="hybridMultilevel"/>
    <w:tmpl w:val="335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533D7"/>
    <w:multiLevelType w:val="hybridMultilevel"/>
    <w:tmpl w:val="F230C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64560"/>
    <w:multiLevelType w:val="hybridMultilevel"/>
    <w:tmpl w:val="93A80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30862C3"/>
    <w:multiLevelType w:val="multilevel"/>
    <w:tmpl w:val="39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65315"/>
    <w:multiLevelType w:val="hybridMultilevel"/>
    <w:tmpl w:val="3F8AED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EA54E4E"/>
    <w:multiLevelType w:val="multilevel"/>
    <w:tmpl w:val="8C423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888028">
    <w:abstractNumId w:val="5"/>
  </w:num>
  <w:num w:numId="2" w16cid:durableId="513808669">
    <w:abstractNumId w:val="13"/>
  </w:num>
  <w:num w:numId="3" w16cid:durableId="1838380524">
    <w:abstractNumId w:val="6"/>
  </w:num>
  <w:num w:numId="4" w16cid:durableId="1766727801">
    <w:abstractNumId w:val="2"/>
  </w:num>
  <w:num w:numId="5" w16cid:durableId="133371693">
    <w:abstractNumId w:val="1"/>
  </w:num>
  <w:num w:numId="6" w16cid:durableId="1241525220">
    <w:abstractNumId w:val="4"/>
  </w:num>
  <w:num w:numId="7" w16cid:durableId="2095542274">
    <w:abstractNumId w:val="11"/>
  </w:num>
  <w:num w:numId="8" w16cid:durableId="1319337974">
    <w:abstractNumId w:val="3"/>
  </w:num>
  <w:num w:numId="9" w16cid:durableId="1405225456">
    <w:abstractNumId w:val="7"/>
  </w:num>
  <w:num w:numId="10" w16cid:durableId="716661492">
    <w:abstractNumId w:val="12"/>
  </w:num>
  <w:num w:numId="11" w16cid:durableId="1766414497">
    <w:abstractNumId w:val="10"/>
  </w:num>
  <w:num w:numId="12" w16cid:durableId="67771026">
    <w:abstractNumId w:val="0"/>
  </w:num>
  <w:num w:numId="13" w16cid:durableId="1840735237">
    <w:abstractNumId w:val="9"/>
  </w:num>
  <w:num w:numId="14" w16cid:durableId="1665427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6"/>
    <w:rsid w:val="00022BBD"/>
    <w:rsid w:val="00031C74"/>
    <w:rsid w:val="00052DBC"/>
    <w:rsid w:val="000964BA"/>
    <w:rsid w:val="000A12E7"/>
    <w:rsid w:val="000A473A"/>
    <w:rsid w:val="000D3015"/>
    <w:rsid w:val="000F3D69"/>
    <w:rsid w:val="00101B27"/>
    <w:rsid w:val="00102770"/>
    <w:rsid w:val="00115124"/>
    <w:rsid w:val="00117A15"/>
    <w:rsid w:val="00142A12"/>
    <w:rsid w:val="001470DC"/>
    <w:rsid w:val="001506D6"/>
    <w:rsid w:val="001633C9"/>
    <w:rsid w:val="00171128"/>
    <w:rsid w:val="00172491"/>
    <w:rsid w:val="00194011"/>
    <w:rsid w:val="001979F9"/>
    <w:rsid w:val="001A3835"/>
    <w:rsid w:val="001A783D"/>
    <w:rsid w:val="001B0DA9"/>
    <w:rsid w:val="001C1801"/>
    <w:rsid w:val="001E110D"/>
    <w:rsid w:val="001E37D8"/>
    <w:rsid w:val="001E3CFC"/>
    <w:rsid w:val="001E6B0F"/>
    <w:rsid w:val="001F5A11"/>
    <w:rsid w:val="002152A6"/>
    <w:rsid w:val="002329B1"/>
    <w:rsid w:val="0024141D"/>
    <w:rsid w:val="00246BFF"/>
    <w:rsid w:val="00247033"/>
    <w:rsid w:val="00252943"/>
    <w:rsid w:val="002848CF"/>
    <w:rsid w:val="00286B7F"/>
    <w:rsid w:val="00290D8D"/>
    <w:rsid w:val="00292F86"/>
    <w:rsid w:val="002D1CA5"/>
    <w:rsid w:val="00326697"/>
    <w:rsid w:val="0033006B"/>
    <w:rsid w:val="00344283"/>
    <w:rsid w:val="0035351F"/>
    <w:rsid w:val="003542DD"/>
    <w:rsid w:val="00355C8C"/>
    <w:rsid w:val="003716A4"/>
    <w:rsid w:val="00380F6E"/>
    <w:rsid w:val="003847A1"/>
    <w:rsid w:val="0038762A"/>
    <w:rsid w:val="003B1EBE"/>
    <w:rsid w:val="003B5396"/>
    <w:rsid w:val="003B5C86"/>
    <w:rsid w:val="003C04B9"/>
    <w:rsid w:val="003D362B"/>
    <w:rsid w:val="003E2239"/>
    <w:rsid w:val="003E47C6"/>
    <w:rsid w:val="003F5AE4"/>
    <w:rsid w:val="004065DA"/>
    <w:rsid w:val="00416681"/>
    <w:rsid w:val="0042793C"/>
    <w:rsid w:val="00433066"/>
    <w:rsid w:val="00433BB8"/>
    <w:rsid w:val="00434EB7"/>
    <w:rsid w:val="00453745"/>
    <w:rsid w:val="004B16E3"/>
    <w:rsid w:val="004C3285"/>
    <w:rsid w:val="004E3F6B"/>
    <w:rsid w:val="004F10D6"/>
    <w:rsid w:val="004F2FFD"/>
    <w:rsid w:val="004F5A02"/>
    <w:rsid w:val="0050174C"/>
    <w:rsid w:val="0051384E"/>
    <w:rsid w:val="00515D74"/>
    <w:rsid w:val="00517039"/>
    <w:rsid w:val="005235AE"/>
    <w:rsid w:val="00537575"/>
    <w:rsid w:val="005456E6"/>
    <w:rsid w:val="00553567"/>
    <w:rsid w:val="00554F80"/>
    <w:rsid w:val="0055761E"/>
    <w:rsid w:val="005604DD"/>
    <w:rsid w:val="00577139"/>
    <w:rsid w:val="005C0E00"/>
    <w:rsid w:val="005C2393"/>
    <w:rsid w:val="005C312B"/>
    <w:rsid w:val="00600DF9"/>
    <w:rsid w:val="0060645C"/>
    <w:rsid w:val="00622B7F"/>
    <w:rsid w:val="00646694"/>
    <w:rsid w:val="00646760"/>
    <w:rsid w:val="00651735"/>
    <w:rsid w:val="0065347C"/>
    <w:rsid w:val="0065734E"/>
    <w:rsid w:val="006626C9"/>
    <w:rsid w:val="00681E74"/>
    <w:rsid w:val="006825D4"/>
    <w:rsid w:val="006830FF"/>
    <w:rsid w:val="006854A7"/>
    <w:rsid w:val="006A1540"/>
    <w:rsid w:val="006A54BD"/>
    <w:rsid w:val="006A6C4B"/>
    <w:rsid w:val="006B7A48"/>
    <w:rsid w:val="006D67AA"/>
    <w:rsid w:val="006E3E37"/>
    <w:rsid w:val="006F0B27"/>
    <w:rsid w:val="006F2612"/>
    <w:rsid w:val="00700793"/>
    <w:rsid w:val="00703525"/>
    <w:rsid w:val="007215D2"/>
    <w:rsid w:val="00750B37"/>
    <w:rsid w:val="007558F8"/>
    <w:rsid w:val="00763EEB"/>
    <w:rsid w:val="00771A23"/>
    <w:rsid w:val="00785148"/>
    <w:rsid w:val="007B2AA7"/>
    <w:rsid w:val="007B66AD"/>
    <w:rsid w:val="007C005E"/>
    <w:rsid w:val="007C3F6A"/>
    <w:rsid w:val="008061DB"/>
    <w:rsid w:val="00830404"/>
    <w:rsid w:val="008514BB"/>
    <w:rsid w:val="00876450"/>
    <w:rsid w:val="00882843"/>
    <w:rsid w:val="00885F4E"/>
    <w:rsid w:val="00891493"/>
    <w:rsid w:val="008B1922"/>
    <w:rsid w:val="008B6BE0"/>
    <w:rsid w:val="008E1D17"/>
    <w:rsid w:val="008E7FCF"/>
    <w:rsid w:val="008F089A"/>
    <w:rsid w:val="0090799C"/>
    <w:rsid w:val="00911745"/>
    <w:rsid w:val="0099122E"/>
    <w:rsid w:val="00992FC3"/>
    <w:rsid w:val="00993B60"/>
    <w:rsid w:val="009B1AF9"/>
    <w:rsid w:val="009B40C2"/>
    <w:rsid w:val="009D0613"/>
    <w:rsid w:val="009D222D"/>
    <w:rsid w:val="009E5D2E"/>
    <w:rsid w:val="009E7E1C"/>
    <w:rsid w:val="00A02223"/>
    <w:rsid w:val="00A14148"/>
    <w:rsid w:val="00A33783"/>
    <w:rsid w:val="00A34548"/>
    <w:rsid w:val="00A83BFA"/>
    <w:rsid w:val="00A84AEC"/>
    <w:rsid w:val="00A85BE6"/>
    <w:rsid w:val="00AA72A9"/>
    <w:rsid w:val="00AB0D7F"/>
    <w:rsid w:val="00AB197F"/>
    <w:rsid w:val="00AD017A"/>
    <w:rsid w:val="00AD1B8A"/>
    <w:rsid w:val="00B12D4E"/>
    <w:rsid w:val="00B250F7"/>
    <w:rsid w:val="00B307FF"/>
    <w:rsid w:val="00B41161"/>
    <w:rsid w:val="00B57667"/>
    <w:rsid w:val="00B57DD9"/>
    <w:rsid w:val="00B64DF3"/>
    <w:rsid w:val="00B67516"/>
    <w:rsid w:val="00B75605"/>
    <w:rsid w:val="00B84EBF"/>
    <w:rsid w:val="00BA1BEA"/>
    <w:rsid w:val="00BA3E5E"/>
    <w:rsid w:val="00BB7FAF"/>
    <w:rsid w:val="00BC1824"/>
    <w:rsid w:val="00BD6FDC"/>
    <w:rsid w:val="00BD7793"/>
    <w:rsid w:val="00BE3979"/>
    <w:rsid w:val="00BE3E26"/>
    <w:rsid w:val="00BE7AB2"/>
    <w:rsid w:val="00C20EB8"/>
    <w:rsid w:val="00C474B8"/>
    <w:rsid w:val="00C646F2"/>
    <w:rsid w:val="00C71DA1"/>
    <w:rsid w:val="00C9164B"/>
    <w:rsid w:val="00CA1475"/>
    <w:rsid w:val="00CA25BA"/>
    <w:rsid w:val="00CA2DD1"/>
    <w:rsid w:val="00CA4DBA"/>
    <w:rsid w:val="00CB3BBB"/>
    <w:rsid w:val="00CB3F81"/>
    <w:rsid w:val="00CF2CA7"/>
    <w:rsid w:val="00D1739B"/>
    <w:rsid w:val="00D25D06"/>
    <w:rsid w:val="00D26CC4"/>
    <w:rsid w:val="00D509FF"/>
    <w:rsid w:val="00D67AFF"/>
    <w:rsid w:val="00D70140"/>
    <w:rsid w:val="00D84180"/>
    <w:rsid w:val="00D86BB7"/>
    <w:rsid w:val="00DD1F94"/>
    <w:rsid w:val="00DD53E1"/>
    <w:rsid w:val="00DD5E04"/>
    <w:rsid w:val="00DD6918"/>
    <w:rsid w:val="00E26210"/>
    <w:rsid w:val="00E37EC3"/>
    <w:rsid w:val="00E5425B"/>
    <w:rsid w:val="00E61DC1"/>
    <w:rsid w:val="00E67A78"/>
    <w:rsid w:val="00E74844"/>
    <w:rsid w:val="00EB2730"/>
    <w:rsid w:val="00EB681C"/>
    <w:rsid w:val="00EC4377"/>
    <w:rsid w:val="00EE71F7"/>
    <w:rsid w:val="00EE7EE6"/>
    <w:rsid w:val="00F02FD6"/>
    <w:rsid w:val="00F14D50"/>
    <w:rsid w:val="00F321AC"/>
    <w:rsid w:val="00F511DF"/>
    <w:rsid w:val="00F6135E"/>
    <w:rsid w:val="00F6257E"/>
    <w:rsid w:val="00F749D7"/>
    <w:rsid w:val="00F81250"/>
    <w:rsid w:val="00F911A0"/>
    <w:rsid w:val="00FB4246"/>
    <w:rsid w:val="00FB4E4B"/>
    <w:rsid w:val="00FC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71A"/>
  <w15:docId w15:val="{2D940289-7DDB-4152-9486-EC5E4F8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49E"/>
    <w:pPr>
      <w:ind w:left="720"/>
      <w:contextualSpacing/>
    </w:pPr>
  </w:style>
  <w:style w:type="paragraph" w:styleId="Header">
    <w:name w:val="header"/>
    <w:basedOn w:val="Normal"/>
    <w:link w:val="HeaderChar"/>
    <w:uiPriority w:val="99"/>
    <w:unhideWhenUsed/>
    <w:rsid w:val="009F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27"/>
  </w:style>
  <w:style w:type="paragraph" w:styleId="Footer">
    <w:name w:val="footer"/>
    <w:basedOn w:val="Normal"/>
    <w:link w:val="FooterChar"/>
    <w:uiPriority w:val="99"/>
    <w:unhideWhenUsed/>
    <w:rsid w:val="009F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79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1AC"/>
    <w:rPr>
      <w:sz w:val="16"/>
      <w:szCs w:val="16"/>
    </w:rPr>
  </w:style>
  <w:style w:type="paragraph" w:styleId="CommentText">
    <w:name w:val="annotation text"/>
    <w:basedOn w:val="Normal"/>
    <w:link w:val="CommentTextChar"/>
    <w:uiPriority w:val="99"/>
    <w:unhideWhenUsed/>
    <w:rsid w:val="00F321AC"/>
    <w:pPr>
      <w:spacing w:line="240" w:lineRule="auto"/>
    </w:pPr>
    <w:rPr>
      <w:sz w:val="20"/>
      <w:szCs w:val="20"/>
    </w:rPr>
  </w:style>
  <w:style w:type="character" w:customStyle="1" w:styleId="CommentTextChar">
    <w:name w:val="Comment Text Char"/>
    <w:basedOn w:val="DefaultParagraphFont"/>
    <w:link w:val="CommentText"/>
    <w:uiPriority w:val="99"/>
    <w:rsid w:val="00F321AC"/>
    <w:rPr>
      <w:sz w:val="20"/>
      <w:szCs w:val="20"/>
    </w:rPr>
  </w:style>
  <w:style w:type="paragraph" w:styleId="CommentSubject">
    <w:name w:val="annotation subject"/>
    <w:basedOn w:val="CommentText"/>
    <w:next w:val="CommentText"/>
    <w:link w:val="CommentSubjectChar"/>
    <w:uiPriority w:val="99"/>
    <w:semiHidden/>
    <w:unhideWhenUsed/>
    <w:rsid w:val="00F321AC"/>
    <w:rPr>
      <w:b/>
      <w:bCs/>
    </w:rPr>
  </w:style>
  <w:style w:type="character" w:customStyle="1" w:styleId="CommentSubjectChar">
    <w:name w:val="Comment Subject Char"/>
    <w:basedOn w:val="CommentTextChar"/>
    <w:link w:val="CommentSubject"/>
    <w:uiPriority w:val="99"/>
    <w:semiHidden/>
    <w:rsid w:val="00F3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00531">
      <w:bodyDiv w:val="1"/>
      <w:marLeft w:val="0"/>
      <w:marRight w:val="0"/>
      <w:marTop w:val="0"/>
      <w:marBottom w:val="0"/>
      <w:divBdr>
        <w:top w:val="none" w:sz="0" w:space="0" w:color="auto"/>
        <w:left w:val="none" w:sz="0" w:space="0" w:color="auto"/>
        <w:bottom w:val="none" w:sz="0" w:space="0" w:color="auto"/>
        <w:right w:val="none" w:sz="0" w:space="0" w:color="auto"/>
      </w:divBdr>
    </w:div>
    <w:div w:id="109532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7CvRB+1+lmuYYmKGKdWwzD1rEw==">AMUW2mVba7ryEqWoQgpkad34xZ14cV5lMr6C+4+aIrSbnXZmzcprABsXhIdgFMiWZSAsuaNWCG19b+3pKIfPOOHtFvYjeaBG16RkSpLu2QVC2ZkKKcM2XtU=</go:docsCustomData>
</go:gDocsCustomXmlDataStorage>
</file>

<file path=customXml/itemProps1.xml><?xml version="1.0" encoding="utf-8"?>
<ds:datastoreItem xmlns:ds="http://schemas.openxmlformats.org/officeDocument/2006/customXml" ds:itemID="{D89E9BEF-7577-4605-93FD-7D643C734B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Laura</dc:creator>
  <cp:lastModifiedBy>Beth Bordowitz</cp:lastModifiedBy>
  <cp:revision>3</cp:revision>
  <dcterms:created xsi:type="dcterms:W3CDTF">2023-10-18T19:49:00Z</dcterms:created>
  <dcterms:modified xsi:type="dcterms:W3CDTF">2023-10-18T19:49:00Z</dcterms:modified>
</cp:coreProperties>
</file>